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FF53" w14:textId="596E03EF" w:rsidR="00CD060E" w:rsidRDefault="00AF4EAF">
      <w:pPr>
        <w:rPr>
          <w:b/>
          <w:color w:val="4472C4"/>
          <w:sz w:val="26"/>
          <w:szCs w:val="26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4472C4"/>
          <w:sz w:val="26"/>
          <w:szCs w:val="26"/>
        </w:rPr>
        <w:t>S</w:t>
      </w:r>
      <w:r w:rsidR="00B05F69">
        <w:rPr>
          <w:b/>
          <w:color w:val="4472C4"/>
          <w:sz w:val="26"/>
          <w:szCs w:val="26"/>
        </w:rPr>
        <w:t>WOT deel B: A</w:t>
      </w:r>
      <w:r>
        <w:rPr>
          <w:b/>
          <w:color w:val="4472C4"/>
          <w:sz w:val="26"/>
          <w:szCs w:val="26"/>
        </w:rPr>
        <w:t xml:space="preserve">anvullende thematieken vanuit </w:t>
      </w:r>
      <w:r w:rsidR="00B05F69">
        <w:rPr>
          <w:b/>
          <w:color w:val="4472C4"/>
          <w:sz w:val="26"/>
          <w:szCs w:val="26"/>
        </w:rPr>
        <w:t>de breedte van het</w:t>
      </w:r>
      <w:r>
        <w:rPr>
          <w:b/>
          <w:color w:val="4472C4"/>
          <w:sz w:val="26"/>
          <w:szCs w:val="26"/>
        </w:rPr>
        <w:t xml:space="preserve"> schoolplan </w:t>
      </w:r>
    </w:p>
    <w:p w14:paraId="3D141253" w14:textId="77777777" w:rsidR="00B05F69" w:rsidRPr="00BD473E" w:rsidRDefault="00B05F69" w:rsidP="00B05F69">
      <w:pPr>
        <w:pStyle w:val="Kop2"/>
        <w:rPr>
          <w:b/>
        </w:rPr>
      </w:pPr>
      <w:r w:rsidRPr="00BD473E">
        <w:rPr>
          <w:b/>
        </w:rPr>
        <w:t>A. Inleidend:</w:t>
      </w:r>
    </w:p>
    <w:p w14:paraId="0ED241D6" w14:textId="77777777" w:rsidR="00B05F69" w:rsidRPr="00B05F69" w:rsidRDefault="00B05F69" w:rsidP="00B05F69">
      <w:pPr>
        <w:pStyle w:val="Kop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05F69">
        <w:rPr>
          <w:b/>
          <w:color w:val="auto"/>
          <w:sz w:val="22"/>
          <w:szCs w:val="22"/>
        </w:rPr>
        <w:t>Doelstelling:</w:t>
      </w:r>
      <w:r w:rsidRPr="00B05F69">
        <w:rPr>
          <w:b/>
          <w:color w:val="auto"/>
          <w:sz w:val="22"/>
          <w:szCs w:val="22"/>
        </w:rPr>
        <w:br/>
      </w:r>
      <w:r w:rsidRPr="00B05F69">
        <w:rPr>
          <w:color w:val="auto"/>
          <w:sz w:val="22"/>
          <w:szCs w:val="22"/>
        </w:rPr>
        <w:t xml:space="preserve">Analyse/ reflectiedocument om in te zetten in het traject richting het nieuwe schoolplan. Werkwijze en opzet is vergelijkbaar met SWOT deel A. </w:t>
      </w:r>
      <w:r w:rsidRPr="00B05F69">
        <w:rPr>
          <w:color w:val="auto"/>
          <w:sz w:val="22"/>
          <w:szCs w:val="22"/>
        </w:rPr>
        <w:br/>
      </w:r>
    </w:p>
    <w:p w14:paraId="5348D4B4" w14:textId="3A9F756B" w:rsidR="00B05F69" w:rsidRDefault="00B05F69" w:rsidP="00B05F69">
      <w:pPr>
        <w:pStyle w:val="Kop2"/>
        <w:rPr>
          <w:rFonts w:asciiTheme="majorHAnsi" w:hAnsiTheme="majorHAnsi" w:cstheme="majorHAnsi"/>
          <w:color w:val="auto"/>
          <w:sz w:val="22"/>
          <w:szCs w:val="22"/>
        </w:rPr>
      </w:pPr>
      <w:r w:rsidRPr="0055058B">
        <w:rPr>
          <w:rFonts w:asciiTheme="minorHAnsi" w:hAnsiTheme="minorHAnsi" w:cstheme="minorHAnsi"/>
          <w:b/>
        </w:rPr>
        <w:t xml:space="preserve">B. Analyse van sterkten en zwakten (deze zijn </w:t>
      </w:r>
      <w:r>
        <w:rPr>
          <w:rFonts w:asciiTheme="minorHAnsi" w:hAnsiTheme="minorHAnsi" w:cstheme="minorHAnsi"/>
          <w:b/>
        </w:rPr>
        <w:t xml:space="preserve">m.n. </w:t>
      </w:r>
      <w:r w:rsidRPr="0055058B">
        <w:rPr>
          <w:rFonts w:asciiTheme="minorHAnsi" w:hAnsiTheme="minorHAnsi" w:cstheme="minorHAnsi"/>
          <w:b/>
        </w:rPr>
        <w:t xml:space="preserve">‘intern’) </w:t>
      </w:r>
      <w:r w:rsidRPr="0055058B">
        <w:rPr>
          <w:rFonts w:asciiTheme="minorHAnsi" w:hAnsiTheme="minorHAnsi" w:cstheme="minorHAnsi"/>
          <w:b/>
        </w:rPr>
        <w:br/>
      </w:r>
      <w:r w:rsidRPr="00B05F69">
        <w:rPr>
          <w:rFonts w:asciiTheme="majorHAnsi" w:hAnsiTheme="majorHAnsi" w:cstheme="majorHAnsi"/>
          <w:color w:val="auto"/>
          <w:sz w:val="22"/>
          <w:szCs w:val="22"/>
        </w:rPr>
        <w:t xml:space="preserve">Onderstaande punten zijn mede gekoppeld aan </w:t>
      </w:r>
      <w:r>
        <w:rPr>
          <w:rFonts w:asciiTheme="majorHAnsi" w:hAnsiTheme="majorHAnsi" w:cstheme="majorHAnsi"/>
          <w:color w:val="auto"/>
          <w:sz w:val="22"/>
          <w:szCs w:val="22"/>
        </w:rPr>
        <w:t>de thema’s die genoemd zijn in de handreiking</w:t>
      </w:r>
      <w:r w:rsidRPr="00B05F69">
        <w:rPr>
          <w:rFonts w:asciiTheme="majorHAnsi" w:hAnsiTheme="majorHAnsi" w:cstheme="majorHAnsi"/>
          <w:color w:val="auto"/>
          <w:sz w:val="22"/>
          <w:szCs w:val="22"/>
        </w:rPr>
        <w:t xml:space="preserve">. De nummering refereert aan de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8 thema’s, de onderwerpen staan in het SWOT genoemd. </w:t>
      </w:r>
    </w:p>
    <w:p w14:paraId="00C95F75" w14:textId="77777777" w:rsidR="00B05F69" w:rsidRDefault="00B05F69" w:rsidP="00B05F69">
      <w:pPr>
        <w:spacing w:after="0"/>
        <w:rPr>
          <w:u w:val="single"/>
        </w:rPr>
      </w:pPr>
    </w:p>
    <w:p w14:paraId="3A7B8B90" w14:textId="77777777" w:rsidR="00B05F69" w:rsidRPr="00B05F69" w:rsidRDefault="00B05F69" w:rsidP="00B05F69">
      <w:pPr>
        <w:spacing w:after="0"/>
        <w:rPr>
          <w:rFonts w:asciiTheme="majorHAnsi" w:hAnsiTheme="majorHAnsi" w:cstheme="majorHAnsi"/>
          <w:u w:val="single"/>
        </w:rPr>
      </w:pPr>
      <w:r w:rsidRPr="00B05F69">
        <w:rPr>
          <w:rFonts w:asciiTheme="majorHAnsi" w:hAnsiTheme="majorHAnsi" w:cstheme="majorHAnsi"/>
          <w:u w:val="single"/>
        </w:rPr>
        <w:t xml:space="preserve">Werkwijze: </w:t>
      </w:r>
    </w:p>
    <w:p w14:paraId="30A5E5F6" w14:textId="77777777" w:rsidR="00B05F69" w:rsidRPr="00B05F69" w:rsidRDefault="00B05F69" w:rsidP="00B05F6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i/>
        </w:rPr>
      </w:pPr>
      <w:r w:rsidRPr="00B05F69">
        <w:rPr>
          <w:rFonts w:asciiTheme="majorHAnsi" w:hAnsiTheme="majorHAnsi" w:cstheme="majorHAnsi"/>
          <w:i/>
        </w:rPr>
        <w:t>Geef bij onderstaande sterkten/zwakten aan hoe de weging voor jullie school is.</w:t>
      </w:r>
    </w:p>
    <w:p w14:paraId="6773CF41" w14:textId="77777777" w:rsidR="00B05F69" w:rsidRPr="00B05F69" w:rsidRDefault="00B05F69" w:rsidP="00B05F69">
      <w:pPr>
        <w:pStyle w:val="Lijstalinea"/>
        <w:numPr>
          <w:ilvl w:val="0"/>
          <w:numId w:val="1"/>
        </w:numPr>
        <w:spacing w:after="0"/>
        <w:rPr>
          <w:rFonts w:asciiTheme="majorHAnsi" w:hAnsiTheme="majorHAnsi" w:cstheme="majorHAnsi"/>
          <w:i/>
        </w:rPr>
      </w:pPr>
      <w:r w:rsidRPr="00B05F69">
        <w:rPr>
          <w:rFonts w:asciiTheme="majorHAnsi" w:hAnsiTheme="majorHAnsi" w:cstheme="majorHAnsi"/>
          <w:i/>
        </w:rPr>
        <w:t>Gebruik daarvoor de bekende indeling:</w:t>
      </w:r>
    </w:p>
    <w:p w14:paraId="60E2D5FD" w14:textId="77777777" w:rsidR="00B05F69" w:rsidRPr="00B05F69" w:rsidRDefault="00B05F69" w:rsidP="00B05F69">
      <w:pPr>
        <w:pStyle w:val="Lijstalinea"/>
        <w:numPr>
          <w:ilvl w:val="0"/>
          <w:numId w:val="2"/>
        </w:numPr>
        <w:spacing w:after="0"/>
        <w:rPr>
          <w:rFonts w:asciiTheme="majorHAnsi" w:hAnsiTheme="majorHAnsi" w:cstheme="majorHAnsi"/>
          <w:i/>
        </w:rPr>
      </w:pPr>
      <w:r w:rsidRPr="00B05F69">
        <w:rPr>
          <w:rFonts w:asciiTheme="majorHAnsi" w:hAnsiTheme="majorHAnsi" w:cstheme="majorHAnsi"/>
          <w:i/>
        </w:rPr>
        <w:t>Is in onze situatie zwak</w:t>
      </w:r>
    </w:p>
    <w:p w14:paraId="793841E5" w14:textId="77777777" w:rsidR="00B05F69" w:rsidRPr="00B05F69" w:rsidRDefault="00B05F69" w:rsidP="00B05F69">
      <w:pPr>
        <w:pStyle w:val="Lijstalinea"/>
        <w:numPr>
          <w:ilvl w:val="0"/>
          <w:numId w:val="2"/>
        </w:numPr>
        <w:spacing w:after="0"/>
        <w:rPr>
          <w:rFonts w:asciiTheme="majorHAnsi" w:hAnsiTheme="majorHAnsi" w:cstheme="majorHAnsi"/>
          <w:i/>
        </w:rPr>
      </w:pPr>
      <w:r w:rsidRPr="00B05F69">
        <w:rPr>
          <w:rFonts w:asciiTheme="majorHAnsi" w:hAnsiTheme="majorHAnsi" w:cstheme="majorHAnsi"/>
          <w:i/>
        </w:rPr>
        <w:t>Is in onze situatie meer zwak dan sterk</w:t>
      </w:r>
    </w:p>
    <w:p w14:paraId="7E44D91C" w14:textId="77777777" w:rsidR="00B05F69" w:rsidRPr="00B05F69" w:rsidRDefault="00B05F69" w:rsidP="00B05F69">
      <w:pPr>
        <w:pStyle w:val="Lijstalinea"/>
        <w:numPr>
          <w:ilvl w:val="0"/>
          <w:numId w:val="2"/>
        </w:numPr>
        <w:spacing w:after="0"/>
        <w:rPr>
          <w:rFonts w:asciiTheme="majorHAnsi" w:hAnsiTheme="majorHAnsi" w:cstheme="majorHAnsi"/>
          <w:i/>
        </w:rPr>
      </w:pPr>
      <w:r w:rsidRPr="00B05F69">
        <w:rPr>
          <w:rFonts w:asciiTheme="majorHAnsi" w:hAnsiTheme="majorHAnsi" w:cstheme="majorHAnsi"/>
          <w:i/>
        </w:rPr>
        <w:t>Is in onze situatie meer sterk dan zwak</w:t>
      </w:r>
    </w:p>
    <w:p w14:paraId="324A0F2B" w14:textId="77777777" w:rsidR="00B05F69" w:rsidRPr="00B05F69" w:rsidRDefault="00B05F69" w:rsidP="00B05F69">
      <w:pPr>
        <w:pStyle w:val="Lijstalinea"/>
        <w:numPr>
          <w:ilvl w:val="0"/>
          <w:numId w:val="2"/>
        </w:numPr>
        <w:spacing w:after="0"/>
        <w:rPr>
          <w:rFonts w:asciiTheme="majorHAnsi" w:hAnsiTheme="majorHAnsi" w:cstheme="majorHAnsi"/>
          <w:i/>
        </w:rPr>
      </w:pPr>
      <w:r w:rsidRPr="00B05F69">
        <w:rPr>
          <w:rFonts w:asciiTheme="majorHAnsi" w:hAnsiTheme="majorHAnsi" w:cstheme="majorHAnsi"/>
          <w:i/>
        </w:rPr>
        <w:t>Is in onze situatie sterk</w:t>
      </w:r>
    </w:p>
    <w:p w14:paraId="5E34B22C" w14:textId="77777777" w:rsidR="00B05F69" w:rsidRPr="00B05F69" w:rsidRDefault="00B05F69" w:rsidP="00B05F69">
      <w:pPr>
        <w:pStyle w:val="Lijstalinea"/>
        <w:numPr>
          <w:ilvl w:val="0"/>
          <w:numId w:val="1"/>
        </w:numPr>
        <w:spacing w:after="0"/>
        <w:rPr>
          <w:rFonts w:asciiTheme="majorHAnsi" w:hAnsiTheme="majorHAnsi" w:cstheme="majorHAnsi"/>
          <w:i/>
        </w:rPr>
      </w:pPr>
      <w:r w:rsidRPr="00B05F69">
        <w:rPr>
          <w:rFonts w:asciiTheme="majorHAnsi" w:hAnsiTheme="majorHAnsi" w:cstheme="majorHAnsi"/>
          <w:i/>
        </w:rPr>
        <w:t>Geef waar je dat wilt een toelichting</w:t>
      </w:r>
    </w:p>
    <w:p w14:paraId="0075EEDE" w14:textId="44B55DDE" w:rsidR="00CD060E" w:rsidRPr="00B05F69" w:rsidRDefault="00B05F69" w:rsidP="00B05F69">
      <w:pPr>
        <w:pStyle w:val="Lijstalinea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CC0000"/>
        </w:rPr>
      </w:pPr>
      <w:r w:rsidRPr="00B05F69">
        <w:rPr>
          <w:rFonts w:asciiTheme="majorHAnsi" w:hAnsiTheme="majorHAnsi" w:cstheme="majorHAnsi"/>
          <w:i/>
        </w:rPr>
        <w:t xml:space="preserve">Je kunt ook items toevoegen, deze dan ook wegen (via rechtermuisknop, invoegen, rij onder/boven). 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8930"/>
      </w:tblGrid>
      <w:tr w:rsidR="00CD060E" w14:paraId="0921D082" w14:textId="77777777">
        <w:tc>
          <w:tcPr>
            <w:tcW w:w="421" w:type="dxa"/>
          </w:tcPr>
          <w:p w14:paraId="47597AB6" w14:textId="77777777" w:rsidR="00CD060E" w:rsidRDefault="00CD060E">
            <w:pPr>
              <w:tabs>
                <w:tab w:val="left" w:pos="1680"/>
              </w:tabs>
            </w:pPr>
          </w:p>
        </w:tc>
        <w:tc>
          <w:tcPr>
            <w:tcW w:w="8930" w:type="dxa"/>
          </w:tcPr>
          <w:p w14:paraId="4EC57D92" w14:textId="77777777" w:rsidR="00CD060E" w:rsidRDefault="00AF4EAF">
            <w:pPr>
              <w:tabs>
                <w:tab w:val="left" w:pos="1680"/>
              </w:tabs>
            </w:pPr>
            <w:r>
              <w:t>SCHOOL: ……..</w:t>
            </w:r>
          </w:p>
          <w:p w14:paraId="096F2D19" w14:textId="77777777" w:rsidR="00CD060E" w:rsidRDefault="00AF4EAF">
            <w:pPr>
              <w:tabs>
                <w:tab w:val="left" w:pos="1680"/>
              </w:tabs>
            </w:pPr>
            <w:r>
              <w:t>PLAATS: …….</w:t>
            </w:r>
          </w:p>
        </w:tc>
      </w:tr>
    </w:tbl>
    <w:p w14:paraId="7148B615" w14:textId="77777777" w:rsidR="00CD060E" w:rsidRDefault="00CD060E"/>
    <w:tbl>
      <w:tblPr>
        <w:tblStyle w:val="a0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535"/>
        <w:gridCol w:w="993"/>
        <w:gridCol w:w="3264"/>
      </w:tblGrid>
      <w:tr w:rsidR="00CD060E" w14:paraId="46F698F5" w14:textId="77777777">
        <w:tc>
          <w:tcPr>
            <w:tcW w:w="562" w:type="dxa"/>
          </w:tcPr>
          <w:p w14:paraId="0D7E3FF0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  <w:shd w:val="clear" w:color="auto" w:fill="3B3838"/>
          </w:tcPr>
          <w:p w14:paraId="3F679ADA" w14:textId="77777777" w:rsidR="00CD060E" w:rsidRDefault="00CD060E">
            <w:pPr>
              <w:rPr>
                <w:color w:val="FFFFFF"/>
                <w:sz w:val="18"/>
                <w:szCs w:val="18"/>
              </w:rPr>
            </w:pPr>
          </w:p>
          <w:p w14:paraId="04AC6DAC" w14:textId="77777777" w:rsidR="00CD060E" w:rsidRDefault="00AF4EA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STERKTEN EN ZWAKTEN </w:t>
            </w:r>
          </w:p>
          <w:p w14:paraId="65F8161B" w14:textId="77777777" w:rsidR="00CD060E" w:rsidRDefault="00AF4EA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VAN ONZE SITUATIE</w:t>
            </w:r>
          </w:p>
          <w:p w14:paraId="7974F39B" w14:textId="77777777" w:rsidR="00CD060E" w:rsidRDefault="00CD060E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B26D6F" w14:textId="77777777" w:rsidR="00CD060E" w:rsidRDefault="00CD060E"/>
          <w:p w14:paraId="561CF2FF" w14:textId="77777777" w:rsidR="00CD060E" w:rsidRDefault="00AF4EAF">
            <w:pPr>
              <w:rPr>
                <w:b/>
              </w:rPr>
            </w:pPr>
            <w:r>
              <w:rPr>
                <w:b/>
              </w:rPr>
              <w:t>Weging</w:t>
            </w:r>
          </w:p>
        </w:tc>
        <w:tc>
          <w:tcPr>
            <w:tcW w:w="3264" w:type="dxa"/>
          </w:tcPr>
          <w:p w14:paraId="2FA2F8E7" w14:textId="77777777" w:rsidR="00CD060E" w:rsidRDefault="00CD060E">
            <w:pPr>
              <w:jc w:val="center"/>
              <w:rPr>
                <w:sz w:val="18"/>
                <w:szCs w:val="18"/>
              </w:rPr>
            </w:pPr>
          </w:p>
          <w:p w14:paraId="1A338EB6" w14:textId="283BBF2C" w:rsidR="00CD060E" w:rsidRDefault="00B05F69" w:rsidP="00B05F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Evt. t</w:t>
            </w:r>
            <w:r w:rsidR="00AF4EAF">
              <w:rPr>
                <w:b/>
              </w:rPr>
              <w:t>oelichting</w:t>
            </w:r>
          </w:p>
        </w:tc>
      </w:tr>
      <w:tr w:rsidR="00CD060E" w14:paraId="08DE03F7" w14:textId="77777777">
        <w:tc>
          <w:tcPr>
            <w:tcW w:w="562" w:type="dxa"/>
            <w:shd w:val="clear" w:color="auto" w:fill="D9D9D9"/>
          </w:tcPr>
          <w:p w14:paraId="7D56DBB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5" w:type="dxa"/>
            <w:shd w:val="clear" w:color="auto" w:fill="D9D9D9"/>
          </w:tcPr>
          <w:p w14:paraId="0838378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Omgeving </w:t>
            </w:r>
          </w:p>
        </w:tc>
        <w:tc>
          <w:tcPr>
            <w:tcW w:w="993" w:type="dxa"/>
            <w:shd w:val="clear" w:color="auto" w:fill="D9D9D9"/>
          </w:tcPr>
          <w:p w14:paraId="6FB7F310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D9D9D9"/>
          </w:tcPr>
          <w:p w14:paraId="7EF49AA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DF384D9" w14:textId="77777777">
        <w:tc>
          <w:tcPr>
            <w:tcW w:w="562" w:type="dxa"/>
          </w:tcPr>
          <w:p w14:paraId="484AC19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535" w:type="dxa"/>
            <w:shd w:val="clear" w:color="auto" w:fill="FFFFFF"/>
          </w:tcPr>
          <w:p w14:paraId="76F2AEA6" w14:textId="77777777" w:rsidR="00CD060E" w:rsidRDefault="00AF4EAF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Met alle belanghebbenden worden regelmatig gesprekken gevoerd over de schoolontwikkeling. </w:t>
            </w:r>
          </w:p>
        </w:tc>
        <w:tc>
          <w:tcPr>
            <w:tcW w:w="993" w:type="dxa"/>
          </w:tcPr>
          <w:p w14:paraId="572317D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785708A4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8F20CD8" w14:textId="77777777">
        <w:tc>
          <w:tcPr>
            <w:tcW w:w="562" w:type="dxa"/>
          </w:tcPr>
          <w:p w14:paraId="423C49A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535" w:type="dxa"/>
            <w:shd w:val="clear" w:color="auto" w:fill="FFFFFF"/>
          </w:tcPr>
          <w:p w14:paraId="1DE371AD" w14:textId="77777777" w:rsidR="00CD060E" w:rsidRDefault="00AF4EAF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Politieke en externe ontwikkelingen zijn in beeld en worden gevolgd door het bestuur. </w:t>
            </w:r>
          </w:p>
        </w:tc>
        <w:tc>
          <w:tcPr>
            <w:tcW w:w="993" w:type="dxa"/>
          </w:tcPr>
          <w:p w14:paraId="398CCF0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69EFA0A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204F99C" w14:textId="77777777">
        <w:tc>
          <w:tcPr>
            <w:tcW w:w="562" w:type="dxa"/>
          </w:tcPr>
          <w:p w14:paraId="68E3717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7884C881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90CFAB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21FC2ADC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031A639" w14:textId="77777777">
        <w:tc>
          <w:tcPr>
            <w:tcW w:w="562" w:type="dxa"/>
            <w:shd w:val="clear" w:color="auto" w:fill="D9D9D9"/>
          </w:tcPr>
          <w:p w14:paraId="5A930E2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5" w:type="dxa"/>
            <w:shd w:val="clear" w:color="auto" w:fill="D9D9D9"/>
          </w:tcPr>
          <w:p w14:paraId="5692C58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Onderwijsproces </w:t>
            </w:r>
          </w:p>
        </w:tc>
        <w:tc>
          <w:tcPr>
            <w:tcW w:w="993" w:type="dxa"/>
            <w:shd w:val="clear" w:color="auto" w:fill="D9D9D9"/>
          </w:tcPr>
          <w:p w14:paraId="57B0F621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D9D9D9"/>
          </w:tcPr>
          <w:p w14:paraId="3ADF3644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832F797" w14:textId="77777777">
        <w:tc>
          <w:tcPr>
            <w:tcW w:w="562" w:type="dxa"/>
          </w:tcPr>
          <w:p w14:paraId="2BC2922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535" w:type="dxa"/>
          </w:tcPr>
          <w:p w14:paraId="626EAE6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is beschreven beleid voor pedagogisch-didactisch handelen. </w:t>
            </w:r>
          </w:p>
        </w:tc>
        <w:tc>
          <w:tcPr>
            <w:tcW w:w="993" w:type="dxa"/>
          </w:tcPr>
          <w:p w14:paraId="4B25680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7514C0BD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AEE6D06" w14:textId="77777777">
        <w:tc>
          <w:tcPr>
            <w:tcW w:w="562" w:type="dxa"/>
          </w:tcPr>
          <w:p w14:paraId="1651291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4535" w:type="dxa"/>
          </w:tcPr>
          <w:p w14:paraId="42A2D51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pedagogisch-didactisch handelen van leerkrachten heeft consequenties voor het personeelsbeleid. </w:t>
            </w:r>
          </w:p>
        </w:tc>
        <w:tc>
          <w:tcPr>
            <w:tcW w:w="993" w:type="dxa"/>
          </w:tcPr>
          <w:p w14:paraId="7BD4A1F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2757B604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027AD21" w14:textId="77777777">
        <w:tc>
          <w:tcPr>
            <w:tcW w:w="562" w:type="dxa"/>
          </w:tcPr>
          <w:p w14:paraId="57D97A83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4535" w:type="dxa"/>
          </w:tcPr>
          <w:p w14:paraId="4D3DCCD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kwaliteit van het pedagogisch en didactisch handelen van de medewerkers hebben we in beeld.</w:t>
            </w:r>
          </w:p>
        </w:tc>
        <w:tc>
          <w:tcPr>
            <w:tcW w:w="993" w:type="dxa"/>
          </w:tcPr>
          <w:p w14:paraId="56E7C7A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4E3BF1E" w14:textId="4E14B8F8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489B9217" w14:textId="77777777">
        <w:tc>
          <w:tcPr>
            <w:tcW w:w="562" w:type="dxa"/>
          </w:tcPr>
          <w:p w14:paraId="0D298C8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4535" w:type="dxa"/>
          </w:tcPr>
          <w:p w14:paraId="0E01D49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leerstofaanbod is afgestemd op de behoeften van de leerlingpopulatie. </w:t>
            </w:r>
          </w:p>
        </w:tc>
        <w:tc>
          <w:tcPr>
            <w:tcW w:w="993" w:type="dxa"/>
          </w:tcPr>
          <w:p w14:paraId="77458520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41111D3D" w14:textId="0C08D4D1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699A9E3B" w14:textId="77777777">
        <w:tc>
          <w:tcPr>
            <w:tcW w:w="562" w:type="dxa"/>
          </w:tcPr>
          <w:p w14:paraId="1340498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535" w:type="dxa"/>
          </w:tcPr>
          <w:p w14:paraId="2451C3B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leerstofaanbod bereidt de leerlingen voor op het vervolgonderwijs en op hun staan in de samenleving</w:t>
            </w:r>
          </w:p>
        </w:tc>
        <w:tc>
          <w:tcPr>
            <w:tcW w:w="993" w:type="dxa"/>
          </w:tcPr>
          <w:p w14:paraId="6FCD3C9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2F9B084F" w14:textId="49D91DC8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4DEECB8B" w14:textId="77777777">
        <w:tc>
          <w:tcPr>
            <w:tcW w:w="562" w:type="dxa"/>
          </w:tcPr>
          <w:p w14:paraId="6BB52DF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4535" w:type="dxa"/>
          </w:tcPr>
          <w:p w14:paraId="20B1A2E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volgen de ontwikkeling van de leerlingen zodanig, dat ze ze ononderbroken ontwikkeling kunnen doorlopen.</w:t>
            </w:r>
          </w:p>
        </w:tc>
        <w:tc>
          <w:tcPr>
            <w:tcW w:w="993" w:type="dxa"/>
          </w:tcPr>
          <w:p w14:paraId="59C3D5C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48ED2D47" w14:textId="295862EA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48B48735" w14:textId="77777777">
        <w:tc>
          <w:tcPr>
            <w:tcW w:w="562" w:type="dxa"/>
          </w:tcPr>
          <w:p w14:paraId="5D0369A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4535" w:type="dxa"/>
          </w:tcPr>
          <w:p w14:paraId="66F9744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didactisch handelen van de leerkrachten stelt de leerlingen in staat tot leren en ontwikkelen. </w:t>
            </w:r>
          </w:p>
        </w:tc>
        <w:tc>
          <w:tcPr>
            <w:tcW w:w="993" w:type="dxa"/>
          </w:tcPr>
          <w:p w14:paraId="0AED9EC2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58F03458" w14:textId="77777777" w:rsidR="00CD060E" w:rsidRDefault="00CD060E">
            <w:pPr>
              <w:rPr>
                <w:sz w:val="18"/>
                <w:szCs w:val="18"/>
              </w:rPr>
            </w:pPr>
          </w:p>
          <w:p w14:paraId="1214F2D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80FBBD0" w14:textId="77777777">
        <w:tc>
          <w:tcPr>
            <w:tcW w:w="562" w:type="dxa"/>
          </w:tcPr>
          <w:p w14:paraId="50B3CE13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4535" w:type="dxa"/>
          </w:tcPr>
          <w:p w14:paraId="1CF5963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Leerlingen die dat nodig hebben, ontvangen (extra) ondersteuning. </w:t>
            </w:r>
          </w:p>
        </w:tc>
        <w:tc>
          <w:tcPr>
            <w:tcW w:w="993" w:type="dxa"/>
          </w:tcPr>
          <w:p w14:paraId="14911B6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DD5A46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9C27B75" w14:textId="77777777">
        <w:tc>
          <w:tcPr>
            <w:tcW w:w="562" w:type="dxa"/>
          </w:tcPr>
          <w:p w14:paraId="7EA4D23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4535" w:type="dxa"/>
          </w:tcPr>
          <w:p w14:paraId="1422201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toetsing verloopt zorgvuldig. </w:t>
            </w:r>
          </w:p>
        </w:tc>
        <w:tc>
          <w:tcPr>
            <w:tcW w:w="993" w:type="dxa"/>
          </w:tcPr>
          <w:p w14:paraId="7C34DEC0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3525CE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9DB79D6" w14:textId="77777777">
        <w:tc>
          <w:tcPr>
            <w:tcW w:w="562" w:type="dxa"/>
          </w:tcPr>
          <w:p w14:paraId="15070F2C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4ADDD26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ADD242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50C03C7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F529CF3" w14:textId="77777777">
        <w:tc>
          <w:tcPr>
            <w:tcW w:w="562" w:type="dxa"/>
            <w:shd w:val="clear" w:color="auto" w:fill="D9D9D9"/>
          </w:tcPr>
          <w:p w14:paraId="73DE0F2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535" w:type="dxa"/>
            <w:shd w:val="clear" w:color="auto" w:fill="D9D9D9"/>
          </w:tcPr>
          <w:p w14:paraId="28F9757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Schoolklimaat</w:t>
            </w:r>
          </w:p>
        </w:tc>
        <w:tc>
          <w:tcPr>
            <w:tcW w:w="993" w:type="dxa"/>
            <w:shd w:val="clear" w:color="auto" w:fill="D9D9D9"/>
          </w:tcPr>
          <w:p w14:paraId="051B0AC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D9D9D9"/>
          </w:tcPr>
          <w:p w14:paraId="797A2E64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8998302" w14:textId="77777777">
        <w:tc>
          <w:tcPr>
            <w:tcW w:w="562" w:type="dxa"/>
          </w:tcPr>
          <w:p w14:paraId="7F5C026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35" w:type="dxa"/>
          </w:tcPr>
          <w:p w14:paraId="07D4E10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wettelijke kaders voor sociale veiligheid stimuleren ons om het pedagogisch klimaat op orde te brengen.  </w:t>
            </w:r>
          </w:p>
        </w:tc>
        <w:tc>
          <w:tcPr>
            <w:tcW w:w="993" w:type="dxa"/>
          </w:tcPr>
          <w:p w14:paraId="0CC927E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C0C8D68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FBFE23C" w14:textId="77777777">
        <w:tc>
          <w:tcPr>
            <w:tcW w:w="562" w:type="dxa"/>
          </w:tcPr>
          <w:p w14:paraId="2443AE5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535" w:type="dxa"/>
          </w:tcPr>
          <w:p w14:paraId="5384AF9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monitoring van de sociale veiligheid leidt tot aanpassingen in beleid en handelen van professionals.</w:t>
            </w:r>
          </w:p>
        </w:tc>
        <w:tc>
          <w:tcPr>
            <w:tcW w:w="993" w:type="dxa"/>
          </w:tcPr>
          <w:p w14:paraId="245178E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64989E45" w14:textId="77777777" w:rsidR="00CD060E" w:rsidRDefault="00CD060E">
            <w:pPr>
              <w:rPr>
                <w:sz w:val="18"/>
                <w:szCs w:val="18"/>
              </w:rPr>
            </w:pPr>
          </w:p>
          <w:p w14:paraId="4DFCA12C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F55BA78" w14:textId="77777777">
        <w:tc>
          <w:tcPr>
            <w:tcW w:w="562" w:type="dxa"/>
          </w:tcPr>
          <w:p w14:paraId="2F56FC0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535" w:type="dxa"/>
          </w:tcPr>
          <w:p w14:paraId="37105A1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coördinator sociale veiligheid is spin in het web bij preventie en aanpak van pesten.</w:t>
            </w:r>
          </w:p>
        </w:tc>
        <w:tc>
          <w:tcPr>
            <w:tcW w:w="993" w:type="dxa"/>
          </w:tcPr>
          <w:p w14:paraId="095BDB6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23FCABC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B5DEAF1" w14:textId="77777777">
        <w:tc>
          <w:tcPr>
            <w:tcW w:w="562" w:type="dxa"/>
          </w:tcPr>
          <w:p w14:paraId="06DF5FA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535" w:type="dxa"/>
          </w:tcPr>
          <w:p w14:paraId="4264EC7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school heeft een set aan beschreven gedragsregels voor leerlingen en leraren die worden nageleefd.</w:t>
            </w:r>
          </w:p>
        </w:tc>
        <w:tc>
          <w:tcPr>
            <w:tcW w:w="993" w:type="dxa"/>
          </w:tcPr>
          <w:p w14:paraId="34CFB16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ED563AF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FF04CD6" w14:textId="77777777">
        <w:tc>
          <w:tcPr>
            <w:tcW w:w="562" w:type="dxa"/>
          </w:tcPr>
          <w:p w14:paraId="5D0B0C7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4535" w:type="dxa"/>
          </w:tcPr>
          <w:p w14:paraId="0BEB422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Ouders worden betrokken bij de realisering van een positief pedagogisch klimaat.</w:t>
            </w:r>
          </w:p>
        </w:tc>
        <w:tc>
          <w:tcPr>
            <w:tcW w:w="993" w:type="dxa"/>
          </w:tcPr>
          <w:p w14:paraId="5B566A40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D36F20B" w14:textId="3ED77C01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0F83F355" w14:textId="77777777">
        <w:tc>
          <w:tcPr>
            <w:tcW w:w="562" w:type="dxa"/>
          </w:tcPr>
          <w:p w14:paraId="20C09A7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4535" w:type="dxa"/>
          </w:tcPr>
          <w:p w14:paraId="17F2903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Verantwoordelijkheden en taken van de coördinator sociale veiligheid zijn </w:t>
            </w:r>
            <w:r w:rsidRPr="00357F79">
              <w:rPr>
                <w:b/>
                <w:sz w:val="18"/>
                <w:szCs w:val="18"/>
              </w:rPr>
              <w:t>helder afgebakend</w:t>
            </w:r>
            <w:r>
              <w:rPr>
                <w:sz w:val="18"/>
                <w:szCs w:val="18"/>
              </w:rPr>
              <w:t xml:space="preserve"> ten opzichte van vertrouwenspersoon en andere betrokkenen.</w:t>
            </w:r>
          </w:p>
        </w:tc>
        <w:tc>
          <w:tcPr>
            <w:tcW w:w="993" w:type="dxa"/>
          </w:tcPr>
          <w:p w14:paraId="4F933E4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5ECA3C9B" w14:textId="6BBD19C3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7925484E" w14:textId="77777777">
        <w:tc>
          <w:tcPr>
            <w:tcW w:w="562" w:type="dxa"/>
          </w:tcPr>
          <w:p w14:paraId="541AC25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219F7CB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E80803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22C4F63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A6BF10D" w14:textId="77777777">
        <w:tc>
          <w:tcPr>
            <w:tcW w:w="562" w:type="dxa"/>
            <w:shd w:val="clear" w:color="auto" w:fill="CCCCCC"/>
          </w:tcPr>
          <w:p w14:paraId="2653D35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35" w:type="dxa"/>
            <w:shd w:val="clear" w:color="auto" w:fill="CCCCCC"/>
          </w:tcPr>
          <w:p w14:paraId="78E0A0E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Resultaten</w:t>
            </w:r>
          </w:p>
        </w:tc>
        <w:tc>
          <w:tcPr>
            <w:tcW w:w="993" w:type="dxa"/>
            <w:shd w:val="clear" w:color="auto" w:fill="CCCCCC"/>
          </w:tcPr>
          <w:p w14:paraId="5C88A882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CCCCCC"/>
          </w:tcPr>
          <w:p w14:paraId="01B57C3D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E3E1D27" w14:textId="77777777">
        <w:tc>
          <w:tcPr>
            <w:tcW w:w="562" w:type="dxa"/>
          </w:tcPr>
          <w:p w14:paraId="0A0B3EB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535" w:type="dxa"/>
          </w:tcPr>
          <w:p w14:paraId="6C72C04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Onze schoolpopulatie is beschreven en dat zorgt ervoor dat we weten wat wij van onze leerlingen mogen verwachten als het gaat om resultaten. </w:t>
            </w:r>
          </w:p>
        </w:tc>
        <w:tc>
          <w:tcPr>
            <w:tcW w:w="993" w:type="dxa"/>
          </w:tcPr>
          <w:p w14:paraId="09479261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9C74F69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037B208" w14:textId="77777777">
        <w:tc>
          <w:tcPr>
            <w:tcW w:w="562" w:type="dxa"/>
          </w:tcPr>
          <w:p w14:paraId="7FF128D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535" w:type="dxa"/>
          </w:tcPr>
          <w:p w14:paraId="61B9ECB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resultaten en eindresultaten  liggen op of boven het niveau wat we mogen verwachten van onze leerlingen. </w:t>
            </w:r>
          </w:p>
        </w:tc>
        <w:tc>
          <w:tcPr>
            <w:tcW w:w="993" w:type="dxa"/>
          </w:tcPr>
          <w:p w14:paraId="34BA41E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687F2191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8C0099B" w14:textId="77777777">
        <w:tc>
          <w:tcPr>
            <w:tcW w:w="562" w:type="dxa"/>
          </w:tcPr>
          <w:p w14:paraId="23B5CE8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535" w:type="dxa"/>
          </w:tcPr>
          <w:p w14:paraId="10BFC61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resultaten en eindresultaten worden cyclisch teambreed besproken en vergeleken met de verwachte resultaten. </w:t>
            </w:r>
          </w:p>
        </w:tc>
        <w:tc>
          <w:tcPr>
            <w:tcW w:w="993" w:type="dxa"/>
          </w:tcPr>
          <w:p w14:paraId="281E2B2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286B559C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9FB2AA4" w14:textId="77777777">
        <w:tc>
          <w:tcPr>
            <w:tcW w:w="562" w:type="dxa"/>
          </w:tcPr>
          <w:p w14:paraId="3A3D412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4535" w:type="dxa"/>
          </w:tcPr>
          <w:p w14:paraId="5AFA01D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 basis van de resultatenduiding maken we keuzes voor het onderwijsaanbod, zowel schoolbreed als groepsgebonden. </w:t>
            </w:r>
          </w:p>
        </w:tc>
        <w:tc>
          <w:tcPr>
            <w:tcW w:w="993" w:type="dxa"/>
          </w:tcPr>
          <w:p w14:paraId="44263CB3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09F3687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F63D419" w14:textId="77777777">
        <w:tc>
          <w:tcPr>
            <w:tcW w:w="562" w:type="dxa"/>
          </w:tcPr>
          <w:p w14:paraId="139FC32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4535" w:type="dxa"/>
          </w:tcPr>
          <w:p w14:paraId="730D6B8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Wij hebben beschreven welk vervolgsucces we verwachten na het verlaten van de school. </w:t>
            </w:r>
          </w:p>
        </w:tc>
        <w:tc>
          <w:tcPr>
            <w:tcW w:w="993" w:type="dxa"/>
          </w:tcPr>
          <w:p w14:paraId="64E31021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75EEA604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42843B1" w14:textId="77777777">
        <w:tc>
          <w:tcPr>
            <w:tcW w:w="562" w:type="dxa"/>
          </w:tcPr>
          <w:p w14:paraId="13CCAB9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4535" w:type="dxa"/>
          </w:tcPr>
          <w:p w14:paraId="2DE0420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school gaat jaarlijks na hoe het vervolgsucces aansluit bij de gegeven adviezen. </w:t>
            </w:r>
          </w:p>
        </w:tc>
        <w:tc>
          <w:tcPr>
            <w:tcW w:w="993" w:type="dxa"/>
          </w:tcPr>
          <w:p w14:paraId="0F5310B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00B613F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1AC863E6" w14:textId="77777777">
        <w:tc>
          <w:tcPr>
            <w:tcW w:w="562" w:type="dxa"/>
            <w:shd w:val="clear" w:color="auto" w:fill="D9D9D9"/>
          </w:tcPr>
          <w:p w14:paraId="77B9C52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35" w:type="dxa"/>
            <w:shd w:val="clear" w:color="auto" w:fill="D9D9D9"/>
          </w:tcPr>
          <w:p w14:paraId="2CCD450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Kwaliteitszorg</w:t>
            </w:r>
          </w:p>
        </w:tc>
        <w:tc>
          <w:tcPr>
            <w:tcW w:w="993" w:type="dxa"/>
            <w:shd w:val="clear" w:color="auto" w:fill="D9D9D9"/>
          </w:tcPr>
          <w:p w14:paraId="59DE120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D9D9D9"/>
          </w:tcPr>
          <w:p w14:paraId="37678E3C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D492F11" w14:textId="77777777">
        <w:tc>
          <w:tcPr>
            <w:tcW w:w="562" w:type="dxa"/>
          </w:tcPr>
          <w:p w14:paraId="14AD28B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535" w:type="dxa"/>
          </w:tcPr>
          <w:p w14:paraId="51FF331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bestuur heeft  een stelsel van kwaliteitszorg ingericht en verbetert op basis daarvan het onderwijs.</w:t>
            </w:r>
          </w:p>
        </w:tc>
        <w:tc>
          <w:tcPr>
            <w:tcW w:w="993" w:type="dxa"/>
          </w:tcPr>
          <w:p w14:paraId="4656FD6D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24507CE" w14:textId="1E1B2F3F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403182FD" w14:textId="77777777">
        <w:tc>
          <w:tcPr>
            <w:tcW w:w="562" w:type="dxa"/>
          </w:tcPr>
          <w:p w14:paraId="7B9F991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535" w:type="dxa"/>
          </w:tcPr>
          <w:p w14:paraId="34C0A8D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school heeft een stelsel van kwaliteitszorg ingericht en verbetert op basis daarvan het onderwijs.</w:t>
            </w:r>
          </w:p>
        </w:tc>
        <w:tc>
          <w:tcPr>
            <w:tcW w:w="993" w:type="dxa"/>
          </w:tcPr>
          <w:p w14:paraId="5E1A6E2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37011939" w14:textId="13F039C3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6BEEF991" w14:textId="77777777">
        <w:tc>
          <w:tcPr>
            <w:tcW w:w="562" w:type="dxa"/>
          </w:tcPr>
          <w:p w14:paraId="467AF13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4535" w:type="dxa"/>
          </w:tcPr>
          <w:p w14:paraId="7585760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bestuur kent een professionele kwaliteitscultuur en functioneren transparant en integer.</w:t>
            </w:r>
          </w:p>
        </w:tc>
        <w:tc>
          <w:tcPr>
            <w:tcW w:w="993" w:type="dxa"/>
          </w:tcPr>
          <w:p w14:paraId="1C0D74E3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4B49DEA3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B29A88C" w14:textId="77777777">
        <w:tc>
          <w:tcPr>
            <w:tcW w:w="562" w:type="dxa"/>
          </w:tcPr>
          <w:p w14:paraId="49E90E2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4535" w:type="dxa"/>
          </w:tcPr>
          <w:p w14:paraId="0CD116A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school kent een professionele kwaliteitscultuur en functioneren transparant en integer.</w:t>
            </w:r>
          </w:p>
        </w:tc>
        <w:tc>
          <w:tcPr>
            <w:tcW w:w="993" w:type="dxa"/>
          </w:tcPr>
          <w:p w14:paraId="4C5FFE9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9B761A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43242B9" w14:textId="77777777">
        <w:tc>
          <w:tcPr>
            <w:tcW w:w="562" w:type="dxa"/>
          </w:tcPr>
          <w:p w14:paraId="7833BFC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4535" w:type="dxa"/>
          </w:tcPr>
          <w:p w14:paraId="7451029E" w14:textId="77777777" w:rsidR="00CD060E" w:rsidRDefault="00AF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schoolleiding en het team werken gezamenlijk aan een voortdurende verbetering van hun professionaliteit.</w:t>
            </w:r>
          </w:p>
          <w:p w14:paraId="62DE529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61474E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59D5A54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135231CF" w14:textId="77777777">
        <w:trPr>
          <w:trHeight w:val="520"/>
        </w:trPr>
        <w:tc>
          <w:tcPr>
            <w:tcW w:w="562" w:type="dxa"/>
          </w:tcPr>
          <w:p w14:paraId="47369A4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4535" w:type="dxa"/>
          </w:tcPr>
          <w:p w14:paraId="14CAA02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Binnen bestuur en school zijn er duidelijk verdelingen van verantwoordelijkheden, taken en bevoegdheden</w:t>
            </w:r>
          </w:p>
        </w:tc>
        <w:tc>
          <w:tcPr>
            <w:tcW w:w="993" w:type="dxa"/>
          </w:tcPr>
          <w:p w14:paraId="3C6E5DF2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7116D0B9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6FCB3AF" w14:textId="77777777">
        <w:tc>
          <w:tcPr>
            <w:tcW w:w="562" w:type="dxa"/>
          </w:tcPr>
          <w:p w14:paraId="534D9B8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4535" w:type="dxa"/>
          </w:tcPr>
          <w:p w14:paraId="635569C1" w14:textId="77777777" w:rsidR="00CD060E" w:rsidRDefault="00AF4EAF">
            <w:pPr>
              <w:jc w:val="both"/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Het bestuur en de school leggen intern en extern toegankelijk en betrouwbaar verantwoording af over doelen en resultaten..</w:t>
            </w:r>
          </w:p>
        </w:tc>
        <w:tc>
          <w:tcPr>
            <w:tcW w:w="993" w:type="dxa"/>
          </w:tcPr>
          <w:p w14:paraId="5EC702C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3C27B31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4E3B8CF8" w14:textId="77777777">
        <w:tc>
          <w:tcPr>
            <w:tcW w:w="562" w:type="dxa"/>
          </w:tcPr>
          <w:p w14:paraId="478612D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7D8DD33D" w14:textId="77777777" w:rsidR="00CD060E" w:rsidRDefault="00CD06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4EDC52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70B0EB3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925D39A" w14:textId="77777777">
        <w:tc>
          <w:tcPr>
            <w:tcW w:w="562" w:type="dxa"/>
            <w:shd w:val="clear" w:color="auto" w:fill="D9D9D9"/>
          </w:tcPr>
          <w:p w14:paraId="3B34CB6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5" w:type="dxa"/>
            <w:shd w:val="clear" w:color="auto" w:fill="D9D9D9"/>
          </w:tcPr>
          <w:p w14:paraId="736CF44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Identiteit en visie</w:t>
            </w:r>
          </w:p>
        </w:tc>
        <w:tc>
          <w:tcPr>
            <w:tcW w:w="993" w:type="dxa"/>
            <w:shd w:val="clear" w:color="auto" w:fill="D9D9D9"/>
          </w:tcPr>
          <w:p w14:paraId="35E4464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D9D9D9"/>
          </w:tcPr>
          <w:p w14:paraId="1168B649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3458D4B" w14:textId="77777777">
        <w:tc>
          <w:tcPr>
            <w:tcW w:w="562" w:type="dxa"/>
          </w:tcPr>
          <w:p w14:paraId="3B33A6E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535" w:type="dxa"/>
          </w:tcPr>
          <w:p w14:paraId="4797557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Onze kernopdracht (visie en missie) is helder verwoord en levend binnen de organisatie.</w:t>
            </w:r>
          </w:p>
        </w:tc>
        <w:tc>
          <w:tcPr>
            <w:tcW w:w="993" w:type="dxa"/>
          </w:tcPr>
          <w:p w14:paraId="13B6BD1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6481667C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12F6389" w14:textId="77777777">
        <w:tc>
          <w:tcPr>
            <w:tcW w:w="562" w:type="dxa"/>
          </w:tcPr>
          <w:p w14:paraId="2E4A65D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4535" w:type="dxa"/>
          </w:tcPr>
          <w:p w14:paraId="7730C82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Identiteit is een regelmatig gespreksonderwerp binnen alle niveau`s van onze school en hier wordt eensluidend over gedacht. </w:t>
            </w:r>
          </w:p>
        </w:tc>
        <w:tc>
          <w:tcPr>
            <w:tcW w:w="993" w:type="dxa"/>
          </w:tcPr>
          <w:p w14:paraId="257BA071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2C6D6E9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CC531A4" w14:textId="77777777">
        <w:tc>
          <w:tcPr>
            <w:tcW w:w="562" w:type="dxa"/>
          </w:tcPr>
          <w:p w14:paraId="420A762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4535" w:type="dxa"/>
          </w:tcPr>
          <w:p w14:paraId="2662B77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school heeft een duidelijke visie op wat goed onderwijs en wat goed lesgeven is. </w:t>
            </w:r>
          </w:p>
        </w:tc>
        <w:tc>
          <w:tcPr>
            <w:tcW w:w="993" w:type="dxa"/>
          </w:tcPr>
          <w:p w14:paraId="3425242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0FE8B06E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D6E2229" w14:textId="77777777">
        <w:tc>
          <w:tcPr>
            <w:tcW w:w="562" w:type="dxa"/>
          </w:tcPr>
          <w:p w14:paraId="640E5DE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4535" w:type="dxa"/>
          </w:tcPr>
          <w:p w14:paraId="16366F5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school is doordrongen van haar pedagogische opdracht en voert hier het gesprek over.</w:t>
            </w:r>
          </w:p>
        </w:tc>
        <w:tc>
          <w:tcPr>
            <w:tcW w:w="993" w:type="dxa"/>
          </w:tcPr>
          <w:p w14:paraId="415959E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BDBE1B2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1EEEE211" w14:textId="77777777">
        <w:tc>
          <w:tcPr>
            <w:tcW w:w="562" w:type="dxa"/>
          </w:tcPr>
          <w:p w14:paraId="1721B97A" w14:textId="77777777" w:rsidR="00CD060E" w:rsidRDefault="00CD060E">
            <w:pPr>
              <w:rPr>
                <w:sz w:val="18"/>
                <w:szCs w:val="18"/>
              </w:rPr>
            </w:pPr>
          </w:p>
          <w:p w14:paraId="65215715" w14:textId="77777777" w:rsidR="00B05F69" w:rsidRDefault="00B05F69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4B16B8D0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1BCEAE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078BF2D1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04C75D6" w14:textId="77777777">
        <w:tc>
          <w:tcPr>
            <w:tcW w:w="562" w:type="dxa"/>
            <w:shd w:val="clear" w:color="auto" w:fill="D9D9D9"/>
          </w:tcPr>
          <w:p w14:paraId="4D636B1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535" w:type="dxa"/>
            <w:shd w:val="clear" w:color="auto" w:fill="D9D9D9"/>
          </w:tcPr>
          <w:p w14:paraId="7A10EF3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Personeel en organisatie</w:t>
            </w:r>
          </w:p>
        </w:tc>
        <w:tc>
          <w:tcPr>
            <w:tcW w:w="993" w:type="dxa"/>
            <w:shd w:val="clear" w:color="auto" w:fill="D9D9D9"/>
          </w:tcPr>
          <w:p w14:paraId="76B59C8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D9D9D9"/>
          </w:tcPr>
          <w:p w14:paraId="30427342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623F1C2" w14:textId="77777777">
        <w:tc>
          <w:tcPr>
            <w:tcW w:w="562" w:type="dxa"/>
          </w:tcPr>
          <w:p w14:paraId="1051317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4535" w:type="dxa"/>
          </w:tcPr>
          <w:p w14:paraId="15E367D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Onze organisatie kent een heldere organisatiestructuur waarin iedereen weet wat van hem of haar verwacht wordt. </w:t>
            </w:r>
          </w:p>
        </w:tc>
        <w:tc>
          <w:tcPr>
            <w:tcW w:w="993" w:type="dxa"/>
          </w:tcPr>
          <w:p w14:paraId="5013817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75BC1BB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C29F50F" w14:textId="77777777">
        <w:tc>
          <w:tcPr>
            <w:tcW w:w="562" w:type="dxa"/>
          </w:tcPr>
          <w:p w14:paraId="1BFE7C9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4535" w:type="dxa"/>
          </w:tcPr>
          <w:p w14:paraId="0CFF646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Bestuur en toezicht werken volgens de principes van goed bestuur, waarbij de code goed bestuur leidend is.</w:t>
            </w:r>
          </w:p>
        </w:tc>
        <w:tc>
          <w:tcPr>
            <w:tcW w:w="993" w:type="dxa"/>
          </w:tcPr>
          <w:p w14:paraId="3CBBCDA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0BCDAB1B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E026E8C" w14:textId="77777777">
        <w:tc>
          <w:tcPr>
            <w:tcW w:w="562" w:type="dxa"/>
          </w:tcPr>
          <w:p w14:paraId="20AB40E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 </w:t>
            </w:r>
          </w:p>
        </w:tc>
        <w:tc>
          <w:tcPr>
            <w:tcW w:w="4535" w:type="dxa"/>
          </w:tcPr>
          <w:p w14:paraId="64E4B81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school kent een</w:t>
            </w:r>
            <w:r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strategisch)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personeelsbeleid, waarin aandacht is voor differentiatie in leeftijd, geslacht, bekwaamheden, ambitie en scholing, e.d.</w:t>
            </w:r>
          </w:p>
        </w:tc>
        <w:tc>
          <w:tcPr>
            <w:tcW w:w="993" w:type="dxa"/>
          </w:tcPr>
          <w:p w14:paraId="3577986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481EBB4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FDA3F3D" w14:textId="77777777">
        <w:tc>
          <w:tcPr>
            <w:tcW w:w="562" w:type="dxa"/>
          </w:tcPr>
          <w:p w14:paraId="1E57EB1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 </w:t>
            </w:r>
          </w:p>
        </w:tc>
        <w:tc>
          <w:tcPr>
            <w:tcW w:w="4535" w:type="dxa"/>
          </w:tcPr>
          <w:p w14:paraId="2DE1CED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Onze school kent een professionele cultuur waarin van elkaar leren en elkaar aanspreken gemeengoed is. </w:t>
            </w:r>
          </w:p>
        </w:tc>
        <w:tc>
          <w:tcPr>
            <w:tcW w:w="993" w:type="dxa"/>
          </w:tcPr>
          <w:p w14:paraId="4AC88B2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0A9060B2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930A375" w14:textId="77777777">
        <w:trPr>
          <w:trHeight w:val="360"/>
        </w:trPr>
        <w:tc>
          <w:tcPr>
            <w:tcW w:w="562" w:type="dxa"/>
          </w:tcPr>
          <w:p w14:paraId="52B8F84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4535" w:type="dxa"/>
          </w:tcPr>
          <w:p w14:paraId="1D1A867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Onze school beperkt de planlast zoveel als mogelijk en er wordt efficiënt omgegaan met bv. groepsplannen. </w:t>
            </w:r>
          </w:p>
        </w:tc>
        <w:tc>
          <w:tcPr>
            <w:tcW w:w="993" w:type="dxa"/>
          </w:tcPr>
          <w:p w14:paraId="1DA4D9D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58470FA9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3019987" w14:textId="77777777">
        <w:tc>
          <w:tcPr>
            <w:tcW w:w="562" w:type="dxa"/>
          </w:tcPr>
          <w:p w14:paraId="19FB89E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61E6714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094B57D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4403708D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53454C1" w14:textId="77777777">
        <w:tc>
          <w:tcPr>
            <w:tcW w:w="562" w:type="dxa"/>
            <w:shd w:val="clear" w:color="auto" w:fill="D9D9D9"/>
          </w:tcPr>
          <w:p w14:paraId="7F6BB4B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35" w:type="dxa"/>
            <w:shd w:val="clear" w:color="auto" w:fill="D9D9D9"/>
          </w:tcPr>
          <w:p w14:paraId="6201E20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Beheer</w:t>
            </w:r>
          </w:p>
        </w:tc>
        <w:tc>
          <w:tcPr>
            <w:tcW w:w="993" w:type="dxa"/>
            <w:shd w:val="clear" w:color="auto" w:fill="D9D9D9"/>
          </w:tcPr>
          <w:p w14:paraId="7D48C38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shd w:val="clear" w:color="auto" w:fill="D9D9D9"/>
          </w:tcPr>
          <w:p w14:paraId="6B826A49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CC05312" w14:textId="77777777">
        <w:tc>
          <w:tcPr>
            <w:tcW w:w="562" w:type="dxa"/>
          </w:tcPr>
          <w:p w14:paraId="43A428A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4535" w:type="dxa"/>
          </w:tcPr>
          <w:p w14:paraId="0BB9A0B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Binnen onze school wordt in samenspraak met de gemeente adequaat nagedacht over de benodigde huisvesting op lange termijn</w:t>
            </w:r>
          </w:p>
        </w:tc>
        <w:tc>
          <w:tcPr>
            <w:tcW w:w="993" w:type="dxa"/>
          </w:tcPr>
          <w:p w14:paraId="6B5819F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2DEA335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884ADD0" w14:textId="77777777">
        <w:tc>
          <w:tcPr>
            <w:tcW w:w="562" w:type="dxa"/>
          </w:tcPr>
          <w:p w14:paraId="493F916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4535" w:type="dxa"/>
          </w:tcPr>
          <w:p w14:paraId="26BB3C7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Zowel het groot als het klein onderhoud is in kaart gebracht. We voldoen aan onze verplichting als het gaat om het apart zetten van de financiële middelen.</w:t>
            </w:r>
          </w:p>
        </w:tc>
        <w:tc>
          <w:tcPr>
            <w:tcW w:w="993" w:type="dxa"/>
          </w:tcPr>
          <w:p w14:paraId="780CA08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77898A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01AF2A8" w14:textId="77777777">
        <w:tc>
          <w:tcPr>
            <w:tcW w:w="562" w:type="dxa"/>
          </w:tcPr>
          <w:p w14:paraId="650CBD0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4535" w:type="dxa"/>
          </w:tcPr>
          <w:p w14:paraId="34BDC0A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financieel beleid en de financiële kaders zijn duidelijk omschreven. </w:t>
            </w:r>
          </w:p>
        </w:tc>
        <w:tc>
          <w:tcPr>
            <w:tcW w:w="993" w:type="dxa"/>
          </w:tcPr>
          <w:p w14:paraId="6E94256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446BA162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E0D88B8" w14:textId="77777777">
        <w:tc>
          <w:tcPr>
            <w:tcW w:w="562" w:type="dxa"/>
          </w:tcPr>
          <w:p w14:paraId="54DC10D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4535" w:type="dxa"/>
          </w:tcPr>
          <w:p w14:paraId="197FD59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Boven de benodigde reserves zetten wij onze financiële ruimte bewust in voor onze onderwijskundige doelen </w:t>
            </w:r>
          </w:p>
        </w:tc>
        <w:tc>
          <w:tcPr>
            <w:tcW w:w="993" w:type="dxa"/>
          </w:tcPr>
          <w:p w14:paraId="5832AE0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2B4AC252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000846F" w14:textId="77777777">
        <w:tc>
          <w:tcPr>
            <w:tcW w:w="562" w:type="dxa"/>
          </w:tcPr>
          <w:p w14:paraId="1842FF3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4535" w:type="dxa"/>
          </w:tcPr>
          <w:p w14:paraId="5D46C5D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vindt regelmatig een evaluatie plaats op doelmatigheid: heeft de inzet van budgetten gebracht wat we ervan verwacht hadden en zou dit beter kunnen? </w:t>
            </w:r>
          </w:p>
        </w:tc>
        <w:tc>
          <w:tcPr>
            <w:tcW w:w="993" w:type="dxa"/>
          </w:tcPr>
          <w:p w14:paraId="7F218F0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4579781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433DECDD" w14:textId="77777777">
        <w:tc>
          <w:tcPr>
            <w:tcW w:w="562" w:type="dxa"/>
          </w:tcPr>
          <w:p w14:paraId="0EE5891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4535" w:type="dxa"/>
          </w:tcPr>
          <w:p w14:paraId="16CA01D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wet- en regelgeving op diverse terreinen (privacy, arbo etc) is in beeld en wordt nageleefd.</w:t>
            </w:r>
          </w:p>
        </w:tc>
        <w:tc>
          <w:tcPr>
            <w:tcW w:w="993" w:type="dxa"/>
          </w:tcPr>
          <w:p w14:paraId="5EB65D71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152B8FF2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1EF6037F" w14:textId="77777777">
        <w:tc>
          <w:tcPr>
            <w:tcW w:w="562" w:type="dxa"/>
          </w:tcPr>
          <w:p w14:paraId="39B4ABB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</w:t>
            </w:r>
          </w:p>
        </w:tc>
        <w:tc>
          <w:tcPr>
            <w:tcW w:w="4535" w:type="dxa"/>
          </w:tcPr>
          <w:p w14:paraId="632D0FC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is een handboek Administratieve Organisatie en Interne Controle aanwezig waarin de belangrijkste financieel administratieve processen beschreven zijn en functiescheiding gewaarborgd is.</w:t>
            </w:r>
          </w:p>
        </w:tc>
        <w:tc>
          <w:tcPr>
            <w:tcW w:w="993" w:type="dxa"/>
          </w:tcPr>
          <w:p w14:paraId="52C3463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286AA984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B83D30D" w14:textId="77777777">
        <w:tc>
          <w:tcPr>
            <w:tcW w:w="562" w:type="dxa"/>
          </w:tcPr>
          <w:p w14:paraId="5EF0F11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</w:t>
            </w:r>
          </w:p>
        </w:tc>
        <w:tc>
          <w:tcPr>
            <w:tcW w:w="4535" w:type="dxa"/>
          </w:tcPr>
          <w:p w14:paraId="5C5E8E1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beleid ten aanzien van sponsorgelden is beschreven</w:t>
            </w:r>
          </w:p>
        </w:tc>
        <w:tc>
          <w:tcPr>
            <w:tcW w:w="993" w:type="dxa"/>
          </w:tcPr>
          <w:p w14:paraId="327D2CA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07268332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3FFC909" w14:textId="77777777">
        <w:tc>
          <w:tcPr>
            <w:tcW w:w="562" w:type="dxa"/>
          </w:tcPr>
          <w:p w14:paraId="3B449B4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5205A88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E1EB2DC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</w:tcPr>
          <w:p w14:paraId="3AC072C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</w:tbl>
    <w:p w14:paraId="06D00D1B" w14:textId="77777777" w:rsidR="00CD060E" w:rsidRDefault="00CD060E">
      <w:pPr>
        <w:rPr>
          <w:color w:val="8EAADB"/>
          <w:sz w:val="26"/>
          <w:szCs w:val="26"/>
        </w:rPr>
      </w:pPr>
    </w:p>
    <w:p w14:paraId="44FA5876" w14:textId="584EC997" w:rsidR="00B05F69" w:rsidRDefault="00B05F69" w:rsidP="00B05F69">
      <w:pPr>
        <w:rPr>
          <w:i/>
        </w:rPr>
      </w:pPr>
      <w:r w:rsidRPr="0055058B">
        <w:rPr>
          <w:i/>
        </w:rPr>
        <w:t xml:space="preserve">Wat betekenen de uitkomsten tot nu toe voor de school? </w:t>
      </w:r>
      <w:r w:rsidRPr="0055058B">
        <w:rPr>
          <w:i/>
        </w:rPr>
        <w:br/>
        <w:t xml:space="preserve">Aan het eind van het document kunt u tot een samenvatting komen.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F69" w14:paraId="3C0DF29C" w14:textId="77777777" w:rsidTr="00D414BD">
        <w:tc>
          <w:tcPr>
            <w:tcW w:w="9062" w:type="dxa"/>
          </w:tcPr>
          <w:p w14:paraId="532072EB" w14:textId="77777777" w:rsidR="00B05F69" w:rsidRDefault="00B05F69" w:rsidP="00D414BD">
            <w:pPr>
              <w:rPr>
                <w:i/>
              </w:rPr>
            </w:pPr>
          </w:p>
          <w:p w14:paraId="1EE58939" w14:textId="77777777" w:rsidR="00B05F69" w:rsidRDefault="00B05F69" w:rsidP="00D414BD">
            <w:pPr>
              <w:rPr>
                <w:i/>
              </w:rPr>
            </w:pPr>
          </w:p>
          <w:p w14:paraId="66CE201A" w14:textId="77777777" w:rsidR="00B05F69" w:rsidRDefault="00B05F69" w:rsidP="00D414BD">
            <w:pPr>
              <w:rPr>
                <w:i/>
              </w:rPr>
            </w:pPr>
          </w:p>
          <w:p w14:paraId="0CB281D4" w14:textId="77777777" w:rsidR="00B05F69" w:rsidRDefault="00B05F69" w:rsidP="00D414BD">
            <w:pPr>
              <w:rPr>
                <w:i/>
              </w:rPr>
            </w:pPr>
          </w:p>
          <w:p w14:paraId="372B6993" w14:textId="77777777" w:rsidR="00B05F69" w:rsidRDefault="00B05F69" w:rsidP="00D414BD">
            <w:pPr>
              <w:rPr>
                <w:i/>
              </w:rPr>
            </w:pPr>
          </w:p>
          <w:p w14:paraId="177DF1CA" w14:textId="77777777" w:rsidR="00B05F69" w:rsidRDefault="00B05F69" w:rsidP="00D414BD">
            <w:pPr>
              <w:rPr>
                <w:i/>
              </w:rPr>
            </w:pPr>
          </w:p>
          <w:p w14:paraId="55B18D80" w14:textId="77777777" w:rsidR="00B05F69" w:rsidRDefault="00B05F69" w:rsidP="00D414BD">
            <w:pPr>
              <w:rPr>
                <w:i/>
              </w:rPr>
            </w:pPr>
          </w:p>
          <w:p w14:paraId="178E4D68" w14:textId="77777777" w:rsidR="00B05F69" w:rsidRDefault="00B05F69" w:rsidP="00D414BD">
            <w:pPr>
              <w:rPr>
                <w:i/>
              </w:rPr>
            </w:pPr>
          </w:p>
          <w:p w14:paraId="493C4375" w14:textId="77777777" w:rsidR="00B05F69" w:rsidRDefault="00B05F69" w:rsidP="00D414BD">
            <w:pPr>
              <w:rPr>
                <w:i/>
              </w:rPr>
            </w:pPr>
          </w:p>
          <w:p w14:paraId="27F4AD95" w14:textId="77777777" w:rsidR="00B05F69" w:rsidRDefault="00B05F69" w:rsidP="00D414BD">
            <w:pPr>
              <w:rPr>
                <w:i/>
              </w:rPr>
            </w:pPr>
          </w:p>
          <w:p w14:paraId="70B3EAF1" w14:textId="77777777" w:rsidR="00B05F69" w:rsidRDefault="00B05F69" w:rsidP="00D414BD">
            <w:pPr>
              <w:rPr>
                <w:i/>
              </w:rPr>
            </w:pPr>
          </w:p>
          <w:p w14:paraId="41491A22" w14:textId="77777777" w:rsidR="00B05F69" w:rsidRDefault="00B05F69" w:rsidP="00D414BD">
            <w:pPr>
              <w:rPr>
                <w:i/>
              </w:rPr>
            </w:pPr>
          </w:p>
          <w:p w14:paraId="2C7C6A7C" w14:textId="77777777" w:rsidR="00B05F69" w:rsidRDefault="00B05F69" w:rsidP="00D414BD">
            <w:pPr>
              <w:rPr>
                <w:i/>
              </w:rPr>
            </w:pPr>
          </w:p>
        </w:tc>
      </w:tr>
    </w:tbl>
    <w:p w14:paraId="300EDB28" w14:textId="77777777" w:rsidR="00B05F69" w:rsidRDefault="00B05F69">
      <w:pPr>
        <w:rPr>
          <w:color w:val="8EAADB"/>
          <w:sz w:val="26"/>
          <w:szCs w:val="26"/>
        </w:rPr>
      </w:pPr>
    </w:p>
    <w:p w14:paraId="1F0F303B" w14:textId="77777777" w:rsidR="00B05F69" w:rsidRDefault="00B05F69">
      <w:pPr>
        <w:spacing w:after="0"/>
        <w:rPr>
          <w:i/>
        </w:rPr>
      </w:pPr>
    </w:p>
    <w:p w14:paraId="24BA06D3" w14:textId="77777777" w:rsidR="00B05F69" w:rsidRDefault="00B05F69">
      <w:pPr>
        <w:spacing w:after="0"/>
        <w:rPr>
          <w:i/>
        </w:rPr>
      </w:pPr>
    </w:p>
    <w:p w14:paraId="0FA499C2" w14:textId="77777777" w:rsidR="00B05F69" w:rsidRDefault="00B05F69">
      <w:pPr>
        <w:spacing w:after="0"/>
        <w:rPr>
          <w:i/>
        </w:rPr>
      </w:pPr>
    </w:p>
    <w:p w14:paraId="75EC8DFF" w14:textId="77777777" w:rsidR="00B05F69" w:rsidRPr="005473FB" w:rsidRDefault="00B05F69" w:rsidP="00B05F69">
      <w:r w:rsidRPr="005473FB">
        <w:rPr>
          <w:b/>
          <w:color w:val="365F91" w:themeColor="accent1" w:themeShade="BF"/>
          <w:sz w:val="26"/>
          <w:szCs w:val="26"/>
        </w:rPr>
        <w:t>C. Analyse kansen</w:t>
      </w:r>
      <w:r w:rsidRPr="005473FB">
        <w:rPr>
          <w:color w:val="365F91" w:themeColor="accent1" w:themeShade="BF"/>
          <w:sz w:val="26"/>
          <w:szCs w:val="26"/>
        </w:rPr>
        <w:br/>
      </w:r>
      <w:r w:rsidRPr="005473FB">
        <w:t xml:space="preserve">Op basis van informatie uit het werkveld en de trends binnen Passend Onderwijs hebben we een korte voorselectie gemaakt van kansen en bedreigingen die de scholen zelf (waar mogelijk) kunnen aanvullen. </w:t>
      </w:r>
    </w:p>
    <w:p w14:paraId="0F1075D6" w14:textId="77777777" w:rsidR="00B05F69" w:rsidRPr="003B5603" w:rsidRDefault="00B05F69" w:rsidP="00B05F69">
      <w:r w:rsidRPr="008D3D0A">
        <w:rPr>
          <w:i/>
        </w:rPr>
        <w:t xml:space="preserve">Geef bij onderstaande </w:t>
      </w:r>
      <w:r>
        <w:rPr>
          <w:i/>
        </w:rPr>
        <w:t>Kansen en Bedreigingen</w:t>
      </w:r>
      <w:r w:rsidRPr="008D3D0A">
        <w:rPr>
          <w:i/>
        </w:rPr>
        <w:t xml:space="preserve"> aan </w:t>
      </w:r>
      <w:r>
        <w:rPr>
          <w:i/>
        </w:rPr>
        <w:t>hoe jullie dat ervaren</w:t>
      </w:r>
      <w:r w:rsidRPr="008D3D0A">
        <w:rPr>
          <w:i/>
        </w:rPr>
        <w:t>.</w:t>
      </w:r>
      <w:r>
        <w:rPr>
          <w:i/>
        </w:rPr>
        <w:t xml:space="preserve"> Gebruik daarvoor de volgende ‘waarden’: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5F69" w:rsidRPr="003B5603" w14:paraId="3133DCEA" w14:textId="77777777" w:rsidTr="00D414BD">
        <w:tc>
          <w:tcPr>
            <w:tcW w:w="4531" w:type="dxa"/>
          </w:tcPr>
          <w:p w14:paraId="05855283" w14:textId="77777777" w:rsidR="00B05F69" w:rsidRPr="003B5603" w:rsidRDefault="00B05F69" w:rsidP="00D414BD">
            <w:pPr>
              <w:rPr>
                <w:b/>
              </w:rPr>
            </w:pPr>
            <w:r w:rsidRPr="003B5603">
              <w:rPr>
                <w:b/>
              </w:rPr>
              <w:t>Kansen</w:t>
            </w:r>
          </w:p>
        </w:tc>
        <w:tc>
          <w:tcPr>
            <w:tcW w:w="4531" w:type="dxa"/>
          </w:tcPr>
          <w:p w14:paraId="66BB0ECE" w14:textId="77777777" w:rsidR="00B05F69" w:rsidRPr="003B5603" w:rsidRDefault="00B05F69" w:rsidP="00D414BD">
            <w:pPr>
              <w:rPr>
                <w:b/>
              </w:rPr>
            </w:pPr>
            <w:r w:rsidRPr="003B5603">
              <w:rPr>
                <w:b/>
              </w:rPr>
              <w:t>Bedreigingen</w:t>
            </w:r>
          </w:p>
        </w:tc>
      </w:tr>
      <w:tr w:rsidR="00B05F69" w:rsidRPr="003B5603" w14:paraId="2CE1F382" w14:textId="77777777" w:rsidTr="00D414BD">
        <w:tc>
          <w:tcPr>
            <w:tcW w:w="4531" w:type="dxa"/>
          </w:tcPr>
          <w:p w14:paraId="2DAEBBF3" w14:textId="77777777" w:rsidR="00B05F69" w:rsidRPr="003B5603" w:rsidRDefault="00B05F69" w:rsidP="00D414BD">
            <w:r>
              <w:t>1. Zien wij niet als kans</w:t>
            </w:r>
          </w:p>
        </w:tc>
        <w:tc>
          <w:tcPr>
            <w:tcW w:w="4531" w:type="dxa"/>
          </w:tcPr>
          <w:p w14:paraId="236D22EF" w14:textId="77777777" w:rsidR="00B05F69" w:rsidRPr="003B5603" w:rsidRDefault="00B05F69" w:rsidP="00B05F69">
            <w:pPr>
              <w:pStyle w:val="Lijstalinea"/>
              <w:numPr>
                <w:ilvl w:val="0"/>
                <w:numId w:val="3"/>
              </w:numPr>
            </w:pPr>
            <w:r w:rsidRPr="003B5603">
              <w:t>Speelt niet in onze situatie</w:t>
            </w:r>
          </w:p>
        </w:tc>
      </w:tr>
      <w:tr w:rsidR="00B05F69" w:rsidRPr="003B5603" w14:paraId="2716647D" w14:textId="77777777" w:rsidTr="00D414BD">
        <w:tc>
          <w:tcPr>
            <w:tcW w:w="4531" w:type="dxa"/>
          </w:tcPr>
          <w:p w14:paraId="73477D0B" w14:textId="77777777" w:rsidR="00B05F69" w:rsidRPr="003B5603" w:rsidRDefault="00B05F69" w:rsidP="00D414BD">
            <w:r>
              <w:t>2. Zien wij in geringe mate als kans</w:t>
            </w:r>
          </w:p>
        </w:tc>
        <w:tc>
          <w:tcPr>
            <w:tcW w:w="4531" w:type="dxa"/>
          </w:tcPr>
          <w:p w14:paraId="1894FF64" w14:textId="77777777" w:rsidR="00B05F69" w:rsidRPr="003B5603" w:rsidRDefault="00B05F69" w:rsidP="00B05F69">
            <w:pPr>
              <w:pStyle w:val="Lijstalinea"/>
              <w:numPr>
                <w:ilvl w:val="0"/>
                <w:numId w:val="3"/>
              </w:numPr>
            </w:pPr>
            <w:r w:rsidRPr="003B5603">
              <w:t>Speelt in geringe mate in onze situatie</w:t>
            </w:r>
          </w:p>
        </w:tc>
      </w:tr>
      <w:tr w:rsidR="00B05F69" w:rsidRPr="003B5603" w14:paraId="7C71B979" w14:textId="77777777" w:rsidTr="00D414BD">
        <w:tc>
          <w:tcPr>
            <w:tcW w:w="4531" w:type="dxa"/>
          </w:tcPr>
          <w:p w14:paraId="2119DBFD" w14:textId="77777777" w:rsidR="00B05F69" w:rsidRPr="003B5603" w:rsidRDefault="00B05F69" w:rsidP="00D414BD">
            <w:r>
              <w:t>3. Zien wij als een aanzienlijke kans</w:t>
            </w:r>
          </w:p>
        </w:tc>
        <w:tc>
          <w:tcPr>
            <w:tcW w:w="4531" w:type="dxa"/>
          </w:tcPr>
          <w:p w14:paraId="781944CF" w14:textId="77777777" w:rsidR="00B05F69" w:rsidRPr="003B5603" w:rsidRDefault="00B05F69" w:rsidP="00B05F69">
            <w:pPr>
              <w:pStyle w:val="Lijstalinea"/>
              <w:numPr>
                <w:ilvl w:val="0"/>
                <w:numId w:val="3"/>
              </w:numPr>
            </w:pPr>
            <w:r w:rsidRPr="003B5603">
              <w:t>Speelt aanzienlijk in onze situatie</w:t>
            </w:r>
          </w:p>
        </w:tc>
      </w:tr>
      <w:tr w:rsidR="00B05F69" w:rsidRPr="003B5603" w14:paraId="447282AF" w14:textId="77777777" w:rsidTr="00D414BD">
        <w:tc>
          <w:tcPr>
            <w:tcW w:w="4531" w:type="dxa"/>
          </w:tcPr>
          <w:p w14:paraId="31E555F6" w14:textId="77777777" w:rsidR="00B05F69" w:rsidRPr="003B5603" w:rsidRDefault="00B05F69" w:rsidP="00D414BD">
            <w:r>
              <w:t>4. Zien wij heel sterk als kans</w:t>
            </w:r>
          </w:p>
        </w:tc>
        <w:tc>
          <w:tcPr>
            <w:tcW w:w="4531" w:type="dxa"/>
          </w:tcPr>
          <w:p w14:paraId="461F93B6" w14:textId="77777777" w:rsidR="00B05F69" w:rsidRPr="003B5603" w:rsidRDefault="00B05F69" w:rsidP="00B05F69">
            <w:pPr>
              <w:pStyle w:val="Lijstalinea"/>
              <w:numPr>
                <w:ilvl w:val="0"/>
                <w:numId w:val="3"/>
              </w:numPr>
            </w:pPr>
            <w:r w:rsidRPr="003B5603">
              <w:t>Speelt heel sterk in onze situatie</w:t>
            </w:r>
          </w:p>
        </w:tc>
      </w:tr>
    </w:tbl>
    <w:p w14:paraId="36613A58" w14:textId="77777777" w:rsidR="00B05F69" w:rsidRDefault="00B05F69">
      <w:pPr>
        <w:spacing w:after="0"/>
      </w:pPr>
    </w:p>
    <w:p w14:paraId="76936613" w14:textId="77777777" w:rsidR="00CD060E" w:rsidRDefault="00AF4EAF">
      <w:pPr>
        <w:spacing w:after="0"/>
        <w:rPr>
          <w:i/>
        </w:rPr>
      </w:pPr>
      <w:r>
        <w:rPr>
          <w:i/>
        </w:rPr>
        <w:t>Geef waar je dat wilt een toelichting</w:t>
      </w:r>
    </w:p>
    <w:p w14:paraId="0FBFD99F" w14:textId="77777777" w:rsidR="00CD060E" w:rsidRDefault="00AF4EAF">
      <w:pPr>
        <w:spacing w:after="0"/>
      </w:pPr>
      <w:r>
        <w:rPr>
          <w:i/>
        </w:rPr>
        <w:t xml:space="preserve">Je kunt ook items toevoegen, deze dan </w:t>
      </w:r>
      <w:r w:rsidRPr="00B05F69">
        <w:rPr>
          <w:i/>
        </w:rPr>
        <w:t xml:space="preserve">ook </w:t>
      </w:r>
      <w:r w:rsidRPr="00B05F69">
        <w:rPr>
          <w:b/>
          <w:i/>
        </w:rPr>
        <w:t>wegen</w:t>
      </w:r>
      <w:r w:rsidRPr="00B05F69">
        <w:rPr>
          <w:i/>
        </w:rPr>
        <w:t xml:space="preserve"> a.u.b.</w:t>
      </w:r>
    </w:p>
    <w:tbl>
      <w:tblPr>
        <w:tblStyle w:val="a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536"/>
        <w:gridCol w:w="993"/>
        <w:gridCol w:w="3260"/>
      </w:tblGrid>
      <w:tr w:rsidR="00CD060E" w14:paraId="53D408CF" w14:textId="77777777">
        <w:trPr>
          <w:trHeight w:val="800"/>
        </w:trPr>
        <w:tc>
          <w:tcPr>
            <w:tcW w:w="562" w:type="dxa"/>
            <w:shd w:val="clear" w:color="auto" w:fill="FFFFFF"/>
          </w:tcPr>
          <w:p w14:paraId="4E0C5FD5" w14:textId="77777777" w:rsidR="00CD060E" w:rsidRDefault="00CD060E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3B3838"/>
          </w:tcPr>
          <w:p w14:paraId="4BC55BA0" w14:textId="77777777" w:rsidR="00CD060E" w:rsidRDefault="00CD060E">
            <w:pPr>
              <w:jc w:val="center"/>
              <w:rPr>
                <w:b/>
                <w:sz w:val="24"/>
                <w:szCs w:val="24"/>
              </w:rPr>
            </w:pPr>
          </w:p>
          <w:p w14:paraId="6D58DC85" w14:textId="77777777" w:rsidR="00CD060E" w:rsidRDefault="00AF4EA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KANSEN</w:t>
            </w:r>
          </w:p>
        </w:tc>
        <w:tc>
          <w:tcPr>
            <w:tcW w:w="993" w:type="dxa"/>
          </w:tcPr>
          <w:p w14:paraId="0510BA87" w14:textId="77777777" w:rsidR="00CD060E" w:rsidRDefault="00CD060E">
            <w:pPr>
              <w:jc w:val="center"/>
              <w:rPr>
                <w:b/>
              </w:rPr>
            </w:pPr>
          </w:p>
          <w:p w14:paraId="6DD08935" w14:textId="77777777" w:rsidR="00CD060E" w:rsidRDefault="00AF4EAF">
            <w:pPr>
              <w:jc w:val="center"/>
              <w:rPr>
                <w:b/>
              </w:rPr>
            </w:pPr>
            <w:r>
              <w:rPr>
                <w:b/>
              </w:rPr>
              <w:t>Weging</w:t>
            </w:r>
          </w:p>
          <w:p w14:paraId="742CB0FC" w14:textId="77777777" w:rsidR="00CD060E" w:rsidRDefault="00CD060E">
            <w:pPr>
              <w:rPr>
                <w:b/>
              </w:rPr>
            </w:pPr>
          </w:p>
        </w:tc>
        <w:tc>
          <w:tcPr>
            <w:tcW w:w="3260" w:type="dxa"/>
          </w:tcPr>
          <w:p w14:paraId="718EA1C4" w14:textId="77777777" w:rsidR="00CD060E" w:rsidRDefault="00CD060E">
            <w:pPr>
              <w:jc w:val="center"/>
              <w:rPr>
                <w:b/>
              </w:rPr>
            </w:pPr>
          </w:p>
          <w:p w14:paraId="07E0BD8A" w14:textId="77777777" w:rsidR="00CD060E" w:rsidRDefault="00AF4EAF">
            <w:pPr>
              <w:jc w:val="center"/>
              <w:rPr>
                <w:b/>
              </w:rPr>
            </w:pPr>
            <w:r>
              <w:rPr>
                <w:b/>
              </w:rPr>
              <w:t>Toelichting</w:t>
            </w:r>
          </w:p>
        </w:tc>
      </w:tr>
      <w:tr w:rsidR="00CD060E" w14:paraId="38E611AC" w14:textId="77777777">
        <w:tc>
          <w:tcPr>
            <w:tcW w:w="562" w:type="dxa"/>
            <w:shd w:val="clear" w:color="auto" w:fill="BFBFBF"/>
          </w:tcPr>
          <w:p w14:paraId="0862D77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BFBFBF"/>
          </w:tcPr>
          <w:p w14:paraId="52F01FF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Omgeving </w:t>
            </w:r>
          </w:p>
        </w:tc>
        <w:tc>
          <w:tcPr>
            <w:tcW w:w="993" w:type="dxa"/>
            <w:shd w:val="clear" w:color="auto" w:fill="BFBFBF"/>
          </w:tcPr>
          <w:p w14:paraId="6107CBC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/>
          </w:tcPr>
          <w:p w14:paraId="03218B3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B47F8D1" w14:textId="77777777">
        <w:tc>
          <w:tcPr>
            <w:tcW w:w="562" w:type="dxa"/>
          </w:tcPr>
          <w:p w14:paraId="6D40CDC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536" w:type="dxa"/>
          </w:tcPr>
          <w:p w14:paraId="6A23110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zien toenemende betrokkenheid van ouders als kans voor verbetering van het onderwijs. </w:t>
            </w:r>
          </w:p>
        </w:tc>
        <w:tc>
          <w:tcPr>
            <w:tcW w:w="993" w:type="dxa"/>
          </w:tcPr>
          <w:p w14:paraId="5E51FDC2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A80D3BF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61AE9EA" w14:textId="77777777">
        <w:tc>
          <w:tcPr>
            <w:tcW w:w="562" w:type="dxa"/>
          </w:tcPr>
          <w:p w14:paraId="632126C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536" w:type="dxa"/>
          </w:tcPr>
          <w:p w14:paraId="09D919E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maken gebruik van professionele bestuurlijke samenwerking. </w:t>
            </w:r>
          </w:p>
        </w:tc>
        <w:tc>
          <w:tcPr>
            <w:tcW w:w="993" w:type="dxa"/>
          </w:tcPr>
          <w:p w14:paraId="68C46213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0F36FF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D4B832D" w14:textId="77777777">
        <w:tc>
          <w:tcPr>
            <w:tcW w:w="562" w:type="dxa"/>
          </w:tcPr>
          <w:p w14:paraId="718C7CA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4536" w:type="dxa"/>
          </w:tcPr>
          <w:p w14:paraId="35976A9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zien de samenwerking met de burgerlijke gemeente als kansrijk. </w:t>
            </w:r>
          </w:p>
        </w:tc>
        <w:tc>
          <w:tcPr>
            <w:tcW w:w="993" w:type="dxa"/>
          </w:tcPr>
          <w:p w14:paraId="0CE1CF6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DDE1EAC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18F49C6" w14:textId="77777777">
        <w:tc>
          <w:tcPr>
            <w:tcW w:w="562" w:type="dxa"/>
          </w:tcPr>
          <w:p w14:paraId="34F4354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4536" w:type="dxa"/>
          </w:tcPr>
          <w:p w14:paraId="17ABEBA3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stemmen regelmatig af met de kerken uit onze achterban. </w:t>
            </w:r>
          </w:p>
        </w:tc>
        <w:tc>
          <w:tcPr>
            <w:tcW w:w="993" w:type="dxa"/>
          </w:tcPr>
          <w:p w14:paraId="397B8AB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38507F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8FC717D" w14:textId="77777777">
        <w:tc>
          <w:tcPr>
            <w:tcW w:w="562" w:type="dxa"/>
          </w:tcPr>
          <w:p w14:paraId="610E0FD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536" w:type="dxa"/>
          </w:tcPr>
          <w:p w14:paraId="7383707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kijken over de eigen landsgrenzen/de internationalisering leert ons na te denken over andere vormen van onderwijs en financiering in de toekomst.</w:t>
            </w:r>
          </w:p>
        </w:tc>
        <w:tc>
          <w:tcPr>
            <w:tcW w:w="993" w:type="dxa"/>
          </w:tcPr>
          <w:p w14:paraId="147D931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081A75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458EF8D" w14:textId="77777777">
        <w:tc>
          <w:tcPr>
            <w:tcW w:w="562" w:type="dxa"/>
          </w:tcPr>
          <w:p w14:paraId="079AC8E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81A8043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BB7809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9CC795F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9A76CD1" w14:textId="77777777">
        <w:tc>
          <w:tcPr>
            <w:tcW w:w="562" w:type="dxa"/>
            <w:shd w:val="clear" w:color="auto" w:fill="D9D9D9"/>
          </w:tcPr>
          <w:p w14:paraId="72EADD5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D9D9D9"/>
          </w:tcPr>
          <w:p w14:paraId="373A731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Onderwijsproces</w:t>
            </w:r>
          </w:p>
        </w:tc>
        <w:tc>
          <w:tcPr>
            <w:tcW w:w="993" w:type="dxa"/>
            <w:shd w:val="clear" w:color="auto" w:fill="D9D9D9"/>
          </w:tcPr>
          <w:p w14:paraId="585E894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3DC56B0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514BD51" w14:textId="77777777">
        <w:tc>
          <w:tcPr>
            <w:tcW w:w="562" w:type="dxa"/>
          </w:tcPr>
          <w:p w14:paraId="07066B2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536" w:type="dxa"/>
          </w:tcPr>
          <w:p w14:paraId="1C48F60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organiseren van het onderwijsleerproces langs leerlijnen vinden we een uitdaging. </w:t>
            </w:r>
          </w:p>
        </w:tc>
        <w:tc>
          <w:tcPr>
            <w:tcW w:w="993" w:type="dxa"/>
          </w:tcPr>
          <w:p w14:paraId="361456D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5547B8E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3EA50C6" w14:textId="77777777">
        <w:tc>
          <w:tcPr>
            <w:tcW w:w="562" w:type="dxa"/>
          </w:tcPr>
          <w:p w14:paraId="17AFB84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4536" w:type="dxa"/>
          </w:tcPr>
          <w:p w14:paraId="4B3C315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ICT-ontwikkelingen versterken ons onderwijsproces. </w:t>
            </w:r>
          </w:p>
        </w:tc>
        <w:tc>
          <w:tcPr>
            <w:tcW w:w="993" w:type="dxa"/>
          </w:tcPr>
          <w:p w14:paraId="5F3D920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817CB9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11DCFFDF" w14:textId="77777777">
        <w:tc>
          <w:tcPr>
            <w:tcW w:w="562" w:type="dxa"/>
          </w:tcPr>
          <w:p w14:paraId="6F298B8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4536" w:type="dxa"/>
          </w:tcPr>
          <w:p w14:paraId="27D9A9F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stellen eigen ambities op wereldoriëntatie en vormende thema’s. </w:t>
            </w:r>
          </w:p>
        </w:tc>
        <w:tc>
          <w:tcPr>
            <w:tcW w:w="993" w:type="dxa"/>
          </w:tcPr>
          <w:p w14:paraId="6459EA9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88A048A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0FFADA8" w14:textId="77777777">
        <w:tc>
          <w:tcPr>
            <w:tcW w:w="562" w:type="dxa"/>
          </w:tcPr>
          <w:p w14:paraId="6650CA6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4536" w:type="dxa"/>
          </w:tcPr>
          <w:p w14:paraId="4471BAB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stellen specifieke ambities op basis van onze eigen leerlingpopulatie. </w:t>
            </w:r>
          </w:p>
        </w:tc>
        <w:tc>
          <w:tcPr>
            <w:tcW w:w="993" w:type="dxa"/>
          </w:tcPr>
          <w:p w14:paraId="5A13FA02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B6AF32C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4BA134A" w14:textId="77777777">
        <w:tc>
          <w:tcPr>
            <w:tcW w:w="562" w:type="dxa"/>
          </w:tcPr>
          <w:p w14:paraId="4BB5FB9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4536" w:type="dxa"/>
          </w:tcPr>
          <w:p w14:paraId="1F81CFD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heerst een professionele cultuur.</w:t>
            </w:r>
          </w:p>
        </w:tc>
        <w:tc>
          <w:tcPr>
            <w:tcW w:w="993" w:type="dxa"/>
          </w:tcPr>
          <w:p w14:paraId="520F0182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4B9BDFB" w14:textId="4B081B95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09E6B12E" w14:textId="77777777">
        <w:tc>
          <w:tcPr>
            <w:tcW w:w="562" w:type="dxa"/>
          </w:tcPr>
          <w:p w14:paraId="0EA7BEC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44EAA5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8E9A17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5E47EF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C770027" w14:textId="77777777">
        <w:tc>
          <w:tcPr>
            <w:tcW w:w="562" w:type="dxa"/>
            <w:shd w:val="clear" w:color="auto" w:fill="D9D9D9"/>
          </w:tcPr>
          <w:p w14:paraId="7227EC1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D9D9D9"/>
          </w:tcPr>
          <w:p w14:paraId="0098A83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Schoolklimaat</w:t>
            </w:r>
          </w:p>
        </w:tc>
        <w:tc>
          <w:tcPr>
            <w:tcW w:w="993" w:type="dxa"/>
            <w:shd w:val="clear" w:color="auto" w:fill="D9D9D9"/>
          </w:tcPr>
          <w:p w14:paraId="7B79FDA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1204C7F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F5ED24B" w14:textId="77777777">
        <w:tc>
          <w:tcPr>
            <w:tcW w:w="562" w:type="dxa"/>
          </w:tcPr>
          <w:p w14:paraId="5C4DBA53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36" w:type="dxa"/>
          </w:tcPr>
          <w:p w14:paraId="2CF1DA0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Voorbeeldgedrag van leerkrachten draagt bij aan versterking van de sociale veiligheid.</w:t>
            </w:r>
          </w:p>
        </w:tc>
        <w:tc>
          <w:tcPr>
            <w:tcW w:w="993" w:type="dxa"/>
          </w:tcPr>
          <w:p w14:paraId="5546B44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4800C2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7A3186D" w14:textId="77777777">
        <w:trPr>
          <w:trHeight w:val="220"/>
        </w:trPr>
        <w:tc>
          <w:tcPr>
            <w:tcW w:w="562" w:type="dxa"/>
          </w:tcPr>
          <w:p w14:paraId="43B63B7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536" w:type="dxa"/>
          </w:tcPr>
          <w:p w14:paraId="41145B9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leerlingen worden nadrukkelijk betrokken bij initiatieven om de sociale veiligheid te vergroten.</w:t>
            </w:r>
          </w:p>
        </w:tc>
        <w:tc>
          <w:tcPr>
            <w:tcW w:w="993" w:type="dxa"/>
          </w:tcPr>
          <w:p w14:paraId="450A600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A130B3E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193FD5C4" w14:textId="77777777">
        <w:tc>
          <w:tcPr>
            <w:tcW w:w="562" w:type="dxa"/>
          </w:tcPr>
          <w:p w14:paraId="16ECCB5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536" w:type="dxa"/>
          </w:tcPr>
          <w:p w14:paraId="154195D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inrichting van het gebouw en buitenomgeving zijn stimulerend voor een positief pedagogisch klimaat</w:t>
            </w:r>
          </w:p>
        </w:tc>
        <w:tc>
          <w:tcPr>
            <w:tcW w:w="993" w:type="dxa"/>
          </w:tcPr>
          <w:p w14:paraId="101ED6D1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A23C4C1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80D5015" w14:textId="77777777">
        <w:tc>
          <w:tcPr>
            <w:tcW w:w="562" w:type="dxa"/>
          </w:tcPr>
          <w:p w14:paraId="40F875C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536" w:type="dxa"/>
          </w:tcPr>
          <w:p w14:paraId="16CB284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buitenschoolse oefensituaties worden leerlingen begeleid  bij het leren van sociale en maatschappelijke competenties.</w:t>
            </w:r>
          </w:p>
        </w:tc>
        <w:tc>
          <w:tcPr>
            <w:tcW w:w="993" w:type="dxa"/>
          </w:tcPr>
          <w:p w14:paraId="0AD46B6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22A33AE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7BB1E5A" w14:textId="77777777">
        <w:tc>
          <w:tcPr>
            <w:tcW w:w="562" w:type="dxa"/>
          </w:tcPr>
          <w:p w14:paraId="31C6267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4536" w:type="dxa"/>
          </w:tcPr>
          <w:p w14:paraId="19BEB8B7" w14:textId="4B9E01B4" w:rsidR="00CD060E" w:rsidRDefault="00357F79" w:rsidP="0035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uitvoering van h</w:t>
            </w:r>
            <w:r w:rsidR="00AF4EAF">
              <w:rPr>
                <w:sz w:val="18"/>
                <w:szCs w:val="18"/>
              </w:rPr>
              <w:t>et beleid rondom sociale media heeft een opvoedende waarde in de vorming van kinderen in een netwerksamenleving.</w:t>
            </w:r>
          </w:p>
        </w:tc>
        <w:tc>
          <w:tcPr>
            <w:tcW w:w="993" w:type="dxa"/>
          </w:tcPr>
          <w:p w14:paraId="44C1064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C1A4AFA" w14:textId="78D8EF64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427B23D1" w14:textId="77777777">
        <w:tc>
          <w:tcPr>
            <w:tcW w:w="562" w:type="dxa"/>
          </w:tcPr>
          <w:p w14:paraId="4088521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4536" w:type="dxa"/>
          </w:tcPr>
          <w:p w14:paraId="48C30032" w14:textId="5E017456" w:rsidR="00CD060E" w:rsidRDefault="00357F79" w:rsidP="00357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uitvoering van </w:t>
            </w:r>
            <w:r w:rsidRPr="00357F79">
              <w:rPr>
                <w:sz w:val="18"/>
                <w:szCs w:val="18"/>
              </w:rPr>
              <w:t>h</w:t>
            </w:r>
            <w:r w:rsidR="00AF4EAF" w:rsidRPr="00357F79">
              <w:rPr>
                <w:sz w:val="18"/>
                <w:szCs w:val="18"/>
              </w:rPr>
              <w:t xml:space="preserve">et beleid van sociale veiligheid is </w:t>
            </w:r>
            <w:r w:rsidR="00AF4EAF" w:rsidRPr="00357F79">
              <w:rPr>
                <w:sz w:val="18"/>
                <w:szCs w:val="18"/>
              </w:rPr>
              <w:lastRenderedPageBreak/>
              <w:t>afgestemd met externe</w:t>
            </w:r>
            <w:r w:rsidR="00AF4EAF">
              <w:rPr>
                <w:sz w:val="18"/>
                <w:szCs w:val="18"/>
              </w:rPr>
              <w:t xml:space="preserve"> actoren in de context van de school.</w:t>
            </w:r>
          </w:p>
        </w:tc>
        <w:tc>
          <w:tcPr>
            <w:tcW w:w="993" w:type="dxa"/>
          </w:tcPr>
          <w:p w14:paraId="7BEB59F3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EE6ACAD" w14:textId="3564BB9A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B05F69" w14:paraId="5BAA24B8" w14:textId="77777777">
        <w:tc>
          <w:tcPr>
            <w:tcW w:w="562" w:type="dxa"/>
          </w:tcPr>
          <w:p w14:paraId="0B82AF00" w14:textId="77777777" w:rsidR="00B05F69" w:rsidRDefault="00B05F6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F804F9E" w14:textId="77777777" w:rsidR="00B05F69" w:rsidRDefault="00B05F69" w:rsidP="00357F7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87B3836" w14:textId="77777777" w:rsidR="00B05F69" w:rsidRDefault="00B05F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A286B53" w14:textId="77777777" w:rsidR="00B05F69" w:rsidRDefault="00B05F69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6D7E447C" w14:textId="77777777">
        <w:tc>
          <w:tcPr>
            <w:tcW w:w="562" w:type="dxa"/>
            <w:shd w:val="clear" w:color="auto" w:fill="D9D9D9"/>
          </w:tcPr>
          <w:p w14:paraId="0919E0E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D9D9D9"/>
          </w:tcPr>
          <w:p w14:paraId="40D56E1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Resultaten </w:t>
            </w:r>
          </w:p>
        </w:tc>
        <w:tc>
          <w:tcPr>
            <w:tcW w:w="993" w:type="dxa"/>
            <w:shd w:val="clear" w:color="auto" w:fill="D9D9D9"/>
          </w:tcPr>
          <w:p w14:paraId="56EDF57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01EFF45D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7DFA4BE" w14:textId="77777777">
        <w:tc>
          <w:tcPr>
            <w:tcW w:w="562" w:type="dxa"/>
          </w:tcPr>
          <w:p w14:paraId="20164BC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536" w:type="dxa"/>
          </w:tcPr>
          <w:p w14:paraId="1266C08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hebben schooleigen ambities opgesteld rondom sociale en maatschappelijke competenties (burgerschapsvorming). </w:t>
            </w:r>
          </w:p>
        </w:tc>
        <w:tc>
          <w:tcPr>
            <w:tcW w:w="993" w:type="dxa"/>
          </w:tcPr>
          <w:p w14:paraId="0AF4D8B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E2A4D2D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4D6D505" w14:textId="77777777">
        <w:trPr>
          <w:trHeight w:val="20"/>
        </w:trPr>
        <w:tc>
          <w:tcPr>
            <w:tcW w:w="562" w:type="dxa"/>
          </w:tcPr>
          <w:p w14:paraId="09BFEE5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536" w:type="dxa"/>
          </w:tcPr>
          <w:p w14:paraId="2327F10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zien onze leerlingpopulatie als kans om passende (eind)resultaten te halen. </w:t>
            </w:r>
          </w:p>
        </w:tc>
        <w:tc>
          <w:tcPr>
            <w:tcW w:w="993" w:type="dxa"/>
          </w:tcPr>
          <w:p w14:paraId="4E56567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13FBA31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A002621" w14:textId="77777777">
        <w:tc>
          <w:tcPr>
            <w:tcW w:w="562" w:type="dxa"/>
          </w:tcPr>
          <w:p w14:paraId="20B71E4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536" w:type="dxa"/>
          </w:tcPr>
          <w:p w14:paraId="2C10334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Voor rekenen en taal is de verwachte leergroei beschreven (voor leerlingen en groepen) en hoe we die denken te bereiken. </w:t>
            </w:r>
          </w:p>
        </w:tc>
        <w:tc>
          <w:tcPr>
            <w:tcW w:w="993" w:type="dxa"/>
          </w:tcPr>
          <w:p w14:paraId="048BDCD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4A43133" w14:textId="747DC88D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0056F588" w14:textId="77777777">
        <w:tc>
          <w:tcPr>
            <w:tcW w:w="562" w:type="dxa"/>
          </w:tcPr>
          <w:p w14:paraId="62C3871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4536" w:type="dxa"/>
          </w:tcPr>
          <w:p w14:paraId="02228C0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Voor andere leergebieden dan rekenen en taal is de verwachte leergroei beschreven samen met de manier waarop we die denken te bereiken. </w:t>
            </w:r>
          </w:p>
        </w:tc>
        <w:tc>
          <w:tcPr>
            <w:tcW w:w="993" w:type="dxa"/>
          </w:tcPr>
          <w:p w14:paraId="02626FA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5628A0E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D30586D" w14:textId="77777777">
        <w:tc>
          <w:tcPr>
            <w:tcW w:w="562" w:type="dxa"/>
          </w:tcPr>
          <w:p w14:paraId="231601F9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4536" w:type="dxa"/>
          </w:tcPr>
          <w:p w14:paraId="1E566B2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aandacht voor resultaten en opbrengsten geeft tegelijk een impuls aan ons primaire proces in de klas. </w:t>
            </w:r>
          </w:p>
        </w:tc>
        <w:tc>
          <w:tcPr>
            <w:tcW w:w="993" w:type="dxa"/>
          </w:tcPr>
          <w:p w14:paraId="7459373D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DA9265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B05F69" w14:paraId="42B14E66" w14:textId="77777777">
        <w:tc>
          <w:tcPr>
            <w:tcW w:w="562" w:type="dxa"/>
          </w:tcPr>
          <w:p w14:paraId="6BE06A5B" w14:textId="77777777" w:rsidR="00B05F69" w:rsidRDefault="00B05F6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B5D0A24" w14:textId="77777777" w:rsidR="00B05F69" w:rsidRDefault="00B05F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B5ABBE7" w14:textId="77777777" w:rsidR="00B05F69" w:rsidRDefault="00B05F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2E768EE" w14:textId="77777777" w:rsidR="00B05F69" w:rsidRDefault="00B05F69">
            <w:pPr>
              <w:rPr>
                <w:sz w:val="18"/>
                <w:szCs w:val="18"/>
              </w:rPr>
            </w:pPr>
          </w:p>
        </w:tc>
      </w:tr>
      <w:tr w:rsidR="00CD060E" w14:paraId="1F4BD6D7" w14:textId="77777777">
        <w:tc>
          <w:tcPr>
            <w:tcW w:w="562" w:type="dxa"/>
            <w:shd w:val="clear" w:color="auto" w:fill="D9D9D9"/>
          </w:tcPr>
          <w:p w14:paraId="42BD4DB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D9D9D9"/>
          </w:tcPr>
          <w:p w14:paraId="735BA36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Kwaliteitszorg</w:t>
            </w:r>
          </w:p>
        </w:tc>
        <w:tc>
          <w:tcPr>
            <w:tcW w:w="993" w:type="dxa"/>
            <w:shd w:val="clear" w:color="auto" w:fill="D9D9D9"/>
          </w:tcPr>
          <w:p w14:paraId="1D9951A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1DDF6C5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4558935" w14:textId="77777777">
        <w:tc>
          <w:tcPr>
            <w:tcW w:w="562" w:type="dxa"/>
          </w:tcPr>
          <w:p w14:paraId="3B7DC76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536" w:type="dxa"/>
          </w:tcPr>
          <w:p w14:paraId="6357975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is een integraal stelsel van kwaliteitszorg over alle niveaus van de organisatie</w:t>
            </w:r>
          </w:p>
        </w:tc>
        <w:tc>
          <w:tcPr>
            <w:tcW w:w="993" w:type="dxa"/>
          </w:tcPr>
          <w:p w14:paraId="3255545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E91A437" w14:textId="507695D6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3D097FA5" w14:textId="77777777">
        <w:tc>
          <w:tcPr>
            <w:tcW w:w="562" w:type="dxa"/>
          </w:tcPr>
          <w:p w14:paraId="607D64B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536" w:type="dxa"/>
          </w:tcPr>
          <w:p w14:paraId="458D654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is sprake van een kwaliteitscultuur in de school met een hoog kwaliteitsbewustzijn. </w:t>
            </w:r>
          </w:p>
        </w:tc>
        <w:tc>
          <w:tcPr>
            <w:tcW w:w="993" w:type="dxa"/>
          </w:tcPr>
          <w:p w14:paraId="5C72E90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F6266AB" w14:textId="705F07EF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59E47921" w14:textId="77777777">
        <w:tc>
          <w:tcPr>
            <w:tcW w:w="562" w:type="dxa"/>
          </w:tcPr>
          <w:p w14:paraId="3072A86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4536" w:type="dxa"/>
          </w:tcPr>
          <w:p w14:paraId="39B30129" w14:textId="424E49EB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organisatie heeft doelen en ambities die nagestreefd worden.(</w:t>
            </w:r>
            <w:r>
              <w:t xml:space="preserve"> doelen en ambities zijn op alle niveau op elkaar afgestemd)</w:t>
            </w:r>
          </w:p>
        </w:tc>
        <w:tc>
          <w:tcPr>
            <w:tcW w:w="993" w:type="dxa"/>
          </w:tcPr>
          <w:p w14:paraId="23404CE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4D2E693" w14:textId="08C049D3" w:rsidR="00CD060E" w:rsidRDefault="00CD060E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0D07D06D" w14:textId="77777777">
        <w:tc>
          <w:tcPr>
            <w:tcW w:w="562" w:type="dxa"/>
          </w:tcPr>
          <w:p w14:paraId="2D07DE33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1E423F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8459C7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1906F3A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85BC051" w14:textId="77777777">
        <w:tc>
          <w:tcPr>
            <w:tcW w:w="562" w:type="dxa"/>
            <w:shd w:val="clear" w:color="auto" w:fill="CCCCCC"/>
          </w:tcPr>
          <w:p w14:paraId="7FD39C9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CCCCCC"/>
          </w:tcPr>
          <w:p w14:paraId="742B597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Identiteit en visie</w:t>
            </w:r>
          </w:p>
        </w:tc>
        <w:tc>
          <w:tcPr>
            <w:tcW w:w="993" w:type="dxa"/>
            <w:shd w:val="clear" w:color="auto" w:fill="CCCCCC"/>
          </w:tcPr>
          <w:p w14:paraId="3E1534B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CCCCC"/>
          </w:tcPr>
          <w:p w14:paraId="4E94AA72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3E35260" w14:textId="77777777">
        <w:trPr>
          <w:trHeight w:val="220"/>
        </w:trPr>
        <w:tc>
          <w:tcPr>
            <w:tcW w:w="562" w:type="dxa"/>
          </w:tcPr>
          <w:p w14:paraId="32EDA24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536" w:type="dxa"/>
          </w:tcPr>
          <w:p w14:paraId="6177D9E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toenemende aandacht voor de school als vormend instituut zien wij als kans om onze identiteit gestalte te geven.</w:t>
            </w:r>
          </w:p>
        </w:tc>
        <w:tc>
          <w:tcPr>
            <w:tcW w:w="993" w:type="dxa"/>
          </w:tcPr>
          <w:p w14:paraId="4DF072A0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C6A44EF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06893BC" w14:textId="77777777">
        <w:trPr>
          <w:trHeight w:val="220"/>
        </w:trPr>
        <w:tc>
          <w:tcPr>
            <w:tcW w:w="562" w:type="dxa"/>
          </w:tcPr>
          <w:p w14:paraId="32DC06A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DF78C4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CCD83A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34104F9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208DEBF" w14:textId="77777777">
        <w:tc>
          <w:tcPr>
            <w:tcW w:w="562" w:type="dxa"/>
            <w:shd w:val="clear" w:color="auto" w:fill="D9D9D9"/>
          </w:tcPr>
          <w:p w14:paraId="32F28EE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D9D9D9"/>
          </w:tcPr>
          <w:p w14:paraId="1E60C63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Personeel en organisatie</w:t>
            </w:r>
          </w:p>
        </w:tc>
        <w:tc>
          <w:tcPr>
            <w:tcW w:w="993" w:type="dxa"/>
            <w:shd w:val="clear" w:color="auto" w:fill="D9D9D9"/>
          </w:tcPr>
          <w:p w14:paraId="01A078A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04418E9D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2A3C940" w14:textId="77777777">
        <w:tc>
          <w:tcPr>
            <w:tcW w:w="562" w:type="dxa"/>
          </w:tcPr>
          <w:p w14:paraId="0956363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4536" w:type="dxa"/>
          </w:tcPr>
          <w:p w14:paraId="4B69A023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toenemende financiën voor werkdrukvermindering grijpen we aan om het werkplezier te verhogen. </w:t>
            </w:r>
          </w:p>
        </w:tc>
        <w:tc>
          <w:tcPr>
            <w:tcW w:w="993" w:type="dxa"/>
          </w:tcPr>
          <w:p w14:paraId="2E312A3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F2E69F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A736AF4" w14:textId="77777777">
        <w:tc>
          <w:tcPr>
            <w:tcW w:w="562" w:type="dxa"/>
          </w:tcPr>
          <w:p w14:paraId="006C6FA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4536" w:type="dxa"/>
          </w:tcPr>
          <w:p w14:paraId="5B03ED2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toenemende aandacht voor professionalisering grijpen we aan om de kwaliteit van ons handelen te vergroten. </w:t>
            </w:r>
          </w:p>
        </w:tc>
        <w:tc>
          <w:tcPr>
            <w:tcW w:w="993" w:type="dxa"/>
          </w:tcPr>
          <w:p w14:paraId="40ADAD5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1DF9C13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FFECCA8" w14:textId="77777777">
        <w:tc>
          <w:tcPr>
            <w:tcW w:w="562" w:type="dxa"/>
          </w:tcPr>
          <w:p w14:paraId="18DAFB9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4536" w:type="dxa"/>
          </w:tcPr>
          <w:p w14:paraId="23F3A23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Aandacht voor vormen van dienend en delend leiderschap, zien we als een kans.   </w:t>
            </w:r>
          </w:p>
        </w:tc>
        <w:tc>
          <w:tcPr>
            <w:tcW w:w="993" w:type="dxa"/>
          </w:tcPr>
          <w:p w14:paraId="54A3965C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2CC3AF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16AEC83" w14:textId="77777777">
        <w:tc>
          <w:tcPr>
            <w:tcW w:w="562" w:type="dxa"/>
          </w:tcPr>
          <w:p w14:paraId="3CFE01F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4536" w:type="dxa"/>
          </w:tcPr>
          <w:p w14:paraId="779EAF7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toenemende keuzevrijheid t.a.v. arbeidsvoorwaarden geeft ons meer ruimte om op bestuursniveau eigen doelen na te streven.</w:t>
            </w:r>
          </w:p>
        </w:tc>
        <w:tc>
          <w:tcPr>
            <w:tcW w:w="993" w:type="dxa"/>
          </w:tcPr>
          <w:p w14:paraId="1DBDFAF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C519918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7585253" w14:textId="77777777">
        <w:tc>
          <w:tcPr>
            <w:tcW w:w="562" w:type="dxa"/>
          </w:tcPr>
          <w:p w14:paraId="7E00194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4D7BC9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36C0BBC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30AFB53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63C44D6" w14:textId="77777777">
        <w:tc>
          <w:tcPr>
            <w:tcW w:w="562" w:type="dxa"/>
            <w:shd w:val="clear" w:color="auto" w:fill="D9D9D9"/>
          </w:tcPr>
          <w:p w14:paraId="125B3CA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shd w:val="clear" w:color="auto" w:fill="D9D9D9"/>
          </w:tcPr>
          <w:p w14:paraId="5133A2D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Beheer</w:t>
            </w:r>
          </w:p>
        </w:tc>
        <w:tc>
          <w:tcPr>
            <w:tcW w:w="993" w:type="dxa"/>
            <w:shd w:val="clear" w:color="auto" w:fill="D9D9D9"/>
          </w:tcPr>
          <w:p w14:paraId="44FC1FAD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17580173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D5D3D39" w14:textId="77777777">
        <w:tc>
          <w:tcPr>
            <w:tcW w:w="562" w:type="dxa"/>
          </w:tcPr>
          <w:p w14:paraId="7129981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4536" w:type="dxa"/>
          </w:tcPr>
          <w:p w14:paraId="63BC75B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Mogelijk volledige doordecentralisatie van de huisvesting (ook nieuwbouw) op termijn zien wij als kans.</w:t>
            </w:r>
          </w:p>
        </w:tc>
        <w:tc>
          <w:tcPr>
            <w:tcW w:w="993" w:type="dxa"/>
          </w:tcPr>
          <w:p w14:paraId="4FFD7CF2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AAF2CFA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29C32BB" w14:textId="77777777">
        <w:tc>
          <w:tcPr>
            <w:tcW w:w="562" w:type="dxa"/>
          </w:tcPr>
          <w:p w14:paraId="3D029BB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4536" w:type="dxa"/>
          </w:tcPr>
          <w:p w14:paraId="281C4D1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toegenomen aandacht voor duurzaamheid benutten we graag.</w:t>
            </w:r>
          </w:p>
        </w:tc>
        <w:tc>
          <w:tcPr>
            <w:tcW w:w="993" w:type="dxa"/>
          </w:tcPr>
          <w:p w14:paraId="60C63921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F8A95A9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14541FB" w14:textId="77777777">
        <w:tc>
          <w:tcPr>
            <w:tcW w:w="562" w:type="dxa"/>
          </w:tcPr>
          <w:p w14:paraId="6D5334E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4536" w:type="dxa"/>
          </w:tcPr>
          <w:p w14:paraId="2C22783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Plannen rondom de modernisering van de bekostiging zien wij als kans.</w:t>
            </w:r>
          </w:p>
        </w:tc>
        <w:tc>
          <w:tcPr>
            <w:tcW w:w="993" w:type="dxa"/>
          </w:tcPr>
          <w:p w14:paraId="4169884D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89EDB0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45724EEA" w14:textId="77777777">
        <w:tc>
          <w:tcPr>
            <w:tcW w:w="562" w:type="dxa"/>
          </w:tcPr>
          <w:p w14:paraId="69011AF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4536" w:type="dxa"/>
          </w:tcPr>
          <w:p w14:paraId="6A754FD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Verruimde budgetten voor diverse zaken (werkdruk, lonen etc) zijn voor ons een kans om de kwaliteit van het onderwijs te verhogen.</w:t>
            </w:r>
          </w:p>
        </w:tc>
        <w:tc>
          <w:tcPr>
            <w:tcW w:w="993" w:type="dxa"/>
          </w:tcPr>
          <w:p w14:paraId="31842B6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6827293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523F3D1" w14:textId="77777777">
        <w:tc>
          <w:tcPr>
            <w:tcW w:w="562" w:type="dxa"/>
          </w:tcPr>
          <w:p w14:paraId="4D4A34DC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2DAAB32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9E67DC0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A72E76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</w:tbl>
    <w:p w14:paraId="5F4D88DE" w14:textId="77777777" w:rsidR="00CD060E" w:rsidRDefault="00CD060E">
      <w:pPr>
        <w:rPr>
          <w:color w:val="8EAADB"/>
          <w:sz w:val="26"/>
          <w:szCs w:val="26"/>
        </w:rPr>
      </w:pPr>
    </w:p>
    <w:p w14:paraId="0A7E22E6" w14:textId="77777777" w:rsidR="00B05F69" w:rsidRDefault="00B05F69">
      <w:pPr>
        <w:rPr>
          <w:color w:val="8EAADB"/>
          <w:sz w:val="26"/>
          <w:szCs w:val="26"/>
        </w:rPr>
      </w:pPr>
    </w:p>
    <w:p w14:paraId="240D75AD" w14:textId="77777777" w:rsidR="00B05F69" w:rsidRDefault="00B05F69">
      <w:pPr>
        <w:rPr>
          <w:color w:val="8EAADB"/>
          <w:sz w:val="26"/>
          <w:szCs w:val="26"/>
        </w:rPr>
      </w:pPr>
    </w:p>
    <w:p w14:paraId="030FA6C9" w14:textId="77777777" w:rsidR="00B05F69" w:rsidRPr="005473FB" w:rsidRDefault="00B05F69" w:rsidP="00B05F69">
      <w:pPr>
        <w:rPr>
          <w:color w:val="95B3D7" w:themeColor="accent1" w:themeTint="99"/>
          <w:sz w:val="26"/>
          <w:szCs w:val="26"/>
        </w:rPr>
      </w:pPr>
      <w:r w:rsidRPr="005473FB">
        <w:rPr>
          <w:b/>
          <w:color w:val="365F91" w:themeColor="accent1" w:themeShade="BF"/>
          <w:sz w:val="26"/>
          <w:szCs w:val="26"/>
        </w:rPr>
        <w:lastRenderedPageBreak/>
        <w:t>D. Analyse bedreigingen</w:t>
      </w:r>
    </w:p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536"/>
        <w:gridCol w:w="993"/>
        <w:gridCol w:w="3260"/>
      </w:tblGrid>
      <w:tr w:rsidR="00CD060E" w14:paraId="2AC85EA0" w14:textId="77777777">
        <w:trPr>
          <w:trHeight w:val="820"/>
        </w:trPr>
        <w:tc>
          <w:tcPr>
            <w:tcW w:w="562" w:type="dxa"/>
            <w:shd w:val="clear" w:color="auto" w:fill="FFFFFF"/>
          </w:tcPr>
          <w:p w14:paraId="3C8894B9" w14:textId="77777777" w:rsidR="00CD060E" w:rsidRDefault="00CD060E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3B3838"/>
          </w:tcPr>
          <w:p w14:paraId="5EBE6282" w14:textId="77777777" w:rsidR="00CD060E" w:rsidRDefault="00CD060E">
            <w:pPr>
              <w:jc w:val="center"/>
              <w:rPr>
                <w:b/>
              </w:rPr>
            </w:pPr>
          </w:p>
          <w:p w14:paraId="48D6053F" w14:textId="77777777" w:rsidR="00CD060E" w:rsidRDefault="00AF4EA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BEDREIGINGEN</w:t>
            </w:r>
          </w:p>
          <w:p w14:paraId="55940A91" w14:textId="77777777" w:rsidR="00CD060E" w:rsidRDefault="00CD060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2B663DDC" w14:textId="77777777" w:rsidR="00CD060E" w:rsidRDefault="00CD060E">
            <w:pPr>
              <w:jc w:val="center"/>
              <w:rPr>
                <w:b/>
              </w:rPr>
            </w:pPr>
          </w:p>
          <w:p w14:paraId="0C5FEAF4" w14:textId="77777777" w:rsidR="00CD060E" w:rsidRDefault="00AF4EAF">
            <w:pPr>
              <w:jc w:val="center"/>
              <w:rPr>
                <w:b/>
              </w:rPr>
            </w:pPr>
            <w:r>
              <w:rPr>
                <w:b/>
              </w:rPr>
              <w:t>Weging</w:t>
            </w:r>
          </w:p>
        </w:tc>
        <w:tc>
          <w:tcPr>
            <w:tcW w:w="3260" w:type="dxa"/>
          </w:tcPr>
          <w:p w14:paraId="56C557CC" w14:textId="77777777" w:rsidR="00CD060E" w:rsidRDefault="00CD060E">
            <w:pPr>
              <w:rPr>
                <w:b/>
              </w:rPr>
            </w:pPr>
          </w:p>
          <w:p w14:paraId="6BC6200C" w14:textId="77777777" w:rsidR="00CD060E" w:rsidRDefault="00AF4EAF">
            <w:pPr>
              <w:jc w:val="center"/>
              <w:rPr>
                <w:b/>
              </w:rPr>
            </w:pPr>
            <w:r>
              <w:rPr>
                <w:b/>
              </w:rPr>
              <w:t>Toelichting</w:t>
            </w:r>
          </w:p>
        </w:tc>
      </w:tr>
      <w:tr w:rsidR="00CD060E" w14:paraId="6ED67116" w14:textId="77777777">
        <w:tc>
          <w:tcPr>
            <w:tcW w:w="562" w:type="dxa"/>
            <w:shd w:val="clear" w:color="auto" w:fill="D9D9D9"/>
          </w:tcPr>
          <w:p w14:paraId="63E2FA1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9D9D9"/>
          </w:tcPr>
          <w:p w14:paraId="15A20A2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Omgeving</w:t>
            </w:r>
          </w:p>
        </w:tc>
        <w:tc>
          <w:tcPr>
            <w:tcW w:w="993" w:type="dxa"/>
            <w:shd w:val="clear" w:color="auto" w:fill="D9D9D9"/>
          </w:tcPr>
          <w:p w14:paraId="046BFE9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3E12B5D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5F762F9" w14:textId="77777777">
        <w:tc>
          <w:tcPr>
            <w:tcW w:w="562" w:type="dxa"/>
          </w:tcPr>
          <w:p w14:paraId="33BD487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536" w:type="dxa"/>
          </w:tcPr>
          <w:p w14:paraId="7F92A1A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Toenemende diversiteit in de achterban belemmert ons in het hanteren en uitdragen van ons beleid. </w:t>
            </w:r>
          </w:p>
        </w:tc>
        <w:tc>
          <w:tcPr>
            <w:tcW w:w="993" w:type="dxa"/>
          </w:tcPr>
          <w:p w14:paraId="3751418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34B2C83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4E0F461" w14:textId="77777777">
        <w:tc>
          <w:tcPr>
            <w:tcW w:w="562" w:type="dxa"/>
          </w:tcPr>
          <w:p w14:paraId="6E9CCBF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536" w:type="dxa"/>
          </w:tcPr>
          <w:p w14:paraId="10489C1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Leerlingenaantallen nemen af. </w:t>
            </w:r>
          </w:p>
        </w:tc>
        <w:tc>
          <w:tcPr>
            <w:tcW w:w="993" w:type="dxa"/>
          </w:tcPr>
          <w:p w14:paraId="4C98F96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3A465C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1158100B" w14:textId="77777777">
        <w:tc>
          <w:tcPr>
            <w:tcW w:w="562" w:type="dxa"/>
          </w:tcPr>
          <w:p w14:paraId="750C27D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536" w:type="dxa"/>
          </w:tcPr>
          <w:p w14:paraId="6E60836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hebben moeite om te voldoen aan de toenemende eisen als gevolg van maatschappelijke ontwikkelingen (burgerschapsvorming, privacy, pesten, media).  </w:t>
            </w:r>
          </w:p>
        </w:tc>
        <w:tc>
          <w:tcPr>
            <w:tcW w:w="993" w:type="dxa"/>
          </w:tcPr>
          <w:p w14:paraId="079EA1E0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BB4C78B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034A4CA" w14:textId="77777777">
        <w:tc>
          <w:tcPr>
            <w:tcW w:w="562" w:type="dxa"/>
          </w:tcPr>
          <w:p w14:paraId="7A6C22E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4536" w:type="dxa"/>
          </w:tcPr>
          <w:p w14:paraId="2182E403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is moeilijk om over voldoende bestuurskracht te beschikken. </w:t>
            </w:r>
          </w:p>
        </w:tc>
        <w:tc>
          <w:tcPr>
            <w:tcW w:w="993" w:type="dxa"/>
          </w:tcPr>
          <w:p w14:paraId="35720BA6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335C0DC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4DFFA457" w14:textId="77777777">
        <w:tc>
          <w:tcPr>
            <w:tcW w:w="562" w:type="dxa"/>
          </w:tcPr>
          <w:p w14:paraId="2EA2D6BD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814E62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4CE49AD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8ED2DB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A822EA6" w14:textId="77777777">
        <w:tc>
          <w:tcPr>
            <w:tcW w:w="562" w:type="dxa"/>
            <w:shd w:val="clear" w:color="auto" w:fill="D9D9D9"/>
          </w:tcPr>
          <w:p w14:paraId="635075C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shd w:val="clear" w:color="auto" w:fill="D9D9D9"/>
          </w:tcPr>
          <w:p w14:paraId="20C3E4E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Onderwijsproces </w:t>
            </w:r>
          </w:p>
        </w:tc>
        <w:tc>
          <w:tcPr>
            <w:tcW w:w="993" w:type="dxa"/>
            <w:shd w:val="clear" w:color="auto" w:fill="D9D9D9"/>
          </w:tcPr>
          <w:p w14:paraId="163265C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2677BC5E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7D6C4E1" w14:textId="77777777">
        <w:tc>
          <w:tcPr>
            <w:tcW w:w="562" w:type="dxa"/>
          </w:tcPr>
          <w:p w14:paraId="4F44819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536" w:type="dxa"/>
          </w:tcPr>
          <w:p w14:paraId="122CCEF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methodes zijn verouderd.</w:t>
            </w:r>
          </w:p>
        </w:tc>
        <w:tc>
          <w:tcPr>
            <w:tcW w:w="993" w:type="dxa"/>
          </w:tcPr>
          <w:p w14:paraId="5C0D4B73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5145392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5CF79B7" w14:textId="77777777">
        <w:tc>
          <w:tcPr>
            <w:tcW w:w="562" w:type="dxa"/>
          </w:tcPr>
          <w:p w14:paraId="054BD87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4536" w:type="dxa"/>
          </w:tcPr>
          <w:p w14:paraId="49BBEFE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zijn veel wisselingen in het team</w:t>
            </w:r>
          </w:p>
        </w:tc>
        <w:tc>
          <w:tcPr>
            <w:tcW w:w="993" w:type="dxa"/>
          </w:tcPr>
          <w:p w14:paraId="49F00E6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965147B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4683DB8B" w14:textId="77777777">
        <w:tc>
          <w:tcPr>
            <w:tcW w:w="562" w:type="dxa"/>
          </w:tcPr>
          <w:p w14:paraId="137D42D1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778FD8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7A3075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45CC87B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B5EDB41" w14:textId="77777777">
        <w:tc>
          <w:tcPr>
            <w:tcW w:w="562" w:type="dxa"/>
            <w:shd w:val="clear" w:color="auto" w:fill="D9D9D9"/>
          </w:tcPr>
          <w:p w14:paraId="4B8A3A9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shd w:val="clear" w:color="auto" w:fill="D9D9D9"/>
          </w:tcPr>
          <w:p w14:paraId="10F582B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Schoolklimaat</w:t>
            </w:r>
          </w:p>
        </w:tc>
        <w:tc>
          <w:tcPr>
            <w:tcW w:w="993" w:type="dxa"/>
            <w:shd w:val="clear" w:color="auto" w:fill="D9D9D9"/>
          </w:tcPr>
          <w:p w14:paraId="35A3E572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6BA606C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4CBB58B0" w14:textId="77777777">
        <w:tc>
          <w:tcPr>
            <w:tcW w:w="562" w:type="dxa"/>
          </w:tcPr>
          <w:p w14:paraId="610E3A3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36" w:type="dxa"/>
          </w:tcPr>
          <w:p w14:paraId="79DCDFAB" w14:textId="63484540" w:rsidR="00CD060E" w:rsidRDefault="00AF4EAF" w:rsidP="00B05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toenemende regeldruk /protocollering </w:t>
            </w:r>
            <w:r w:rsidR="00B05F69">
              <w:rPr>
                <w:sz w:val="18"/>
                <w:szCs w:val="18"/>
              </w:rPr>
              <w:t xml:space="preserve">m.b.t. het schoolklimaat kan de persoonlijke aandacht aan leerlingen onder druk zetten. </w:t>
            </w:r>
          </w:p>
        </w:tc>
        <w:tc>
          <w:tcPr>
            <w:tcW w:w="993" w:type="dxa"/>
          </w:tcPr>
          <w:p w14:paraId="297D951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1CD5178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4097A75E" w14:textId="77777777">
        <w:tc>
          <w:tcPr>
            <w:tcW w:w="562" w:type="dxa"/>
          </w:tcPr>
          <w:p w14:paraId="4A462796" w14:textId="7389FCC9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069828F" w14:textId="4C6255FF" w:rsidR="00CD060E" w:rsidRPr="00AF4EAF" w:rsidRDefault="00CD060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6AC24BFD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AEA10EA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952C626" w14:textId="77777777">
        <w:tc>
          <w:tcPr>
            <w:tcW w:w="562" w:type="dxa"/>
            <w:shd w:val="clear" w:color="auto" w:fill="D9D9D9"/>
          </w:tcPr>
          <w:p w14:paraId="40214F2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shd w:val="clear" w:color="auto" w:fill="D9D9D9"/>
          </w:tcPr>
          <w:p w14:paraId="58E64217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Resultaten</w:t>
            </w:r>
          </w:p>
        </w:tc>
        <w:tc>
          <w:tcPr>
            <w:tcW w:w="993" w:type="dxa"/>
            <w:shd w:val="clear" w:color="auto" w:fill="D9D9D9"/>
          </w:tcPr>
          <w:p w14:paraId="14824BA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659D946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EC1ACE5" w14:textId="77777777">
        <w:tc>
          <w:tcPr>
            <w:tcW w:w="562" w:type="dxa"/>
          </w:tcPr>
          <w:p w14:paraId="2788896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536" w:type="dxa"/>
          </w:tcPr>
          <w:p w14:paraId="3C0B257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 verwachte  (eind)resultaten op basis van onze leerlingpopulatie zijn moeilijk te realiseren. </w:t>
            </w:r>
          </w:p>
        </w:tc>
        <w:tc>
          <w:tcPr>
            <w:tcW w:w="993" w:type="dxa"/>
          </w:tcPr>
          <w:p w14:paraId="12A8BD7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E794E6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7C14599" w14:textId="77777777">
        <w:tc>
          <w:tcPr>
            <w:tcW w:w="562" w:type="dxa"/>
          </w:tcPr>
          <w:p w14:paraId="2712A13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536" w:type="dxa"/>
          </w:tcPr>
          <w:p w14:paraId="10BE79AB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aandacht voor andere vakken  is afgenomen vanwege het verhogen van de opbrengsten bij de rekenen en taal. </w:t>
            </w:r>
          </w:p>
        </w:tc>
        <w:tc>
          <w:tcPr>
            <w:tcW w:w="993" w:type="dxa"/>
          </w:tcPr>
          <w:p w14:paraId="764E56A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6604EF1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492DC50" w14:textId="77777777">
        <w:tc>
          <w:tcPr>
            <w:tcW w:w="562" w:type="dxa"/>
          </w:tcPr>
          <w:p w14:paraId="3C97D473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536" w:type="dxa"/>
          </w:tcPr>
          <w:p w14:paraId="27BE1FC3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aandacht voor resultaten en opbrengsten gaat ten koste van de brede vorming van de leerling. </w:t>
            </w:r>
          </w:p>
        </w:tc>
        <w:tc>
          <w:tcPr>
            <w:tcW w:w="993" w:type="dxa"/>
          </w:tcPr>
          <w:p w14:paraId="43D5497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8703AF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B05F69" w14:paraId="74D6C03F" w14:textId="77777777">
        <w:tc>
          <w:tcPr>
            <w:tcW w:w="562" w:type="dxa"/>
          </w:tcPr>
          <w:p w14:paraId="70EC0C63" w14:textId="77777777" w:rsidR="00B05F69" w:rsidRDefault="00B05F6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AA413D3" w14:textId="77777777" w:rsidR="00B05F69" w:rsidRDefault="00B05F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39941D1" w14:textId="77777777" w:rsidR="00B05F69" w:rsidRDefault="00B05F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EE9A8" w14:textId="77777777" w:rsidR="00B05F69" w:rsidRDefault="00B05F69">
            <w:pPr>
              <w:rPr>
                <w:sz w:val="18"/>
                <w:szCs w:val="18"/>
              </w:rPr>
            </w:pPr>
          </w:p>
        </w:tc>
      </w:tr>
      <w:tr w:rsidR="00CD060E" w14:paraId="2BA3582B" w14:textId="77777777">
        <w:tc>
          <w:tcPr>
            <w:tcW w:w="562" w:type="dxa"/>
            <w:shd w:val="clear" w:color="auto" w:fill="D9D9D9"/>
          </w:tcPr>
          <w:p w14:paraId="011AC6F4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D9D9D9"/>
          </w:tcPr>
          <w:p w14:paraId="7B4F229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Kwaliteitszorg</w:t>
            </w:r>
          </w:p>
        </w:tc>
        <w:tc>
          <w:tcPr>
            <w:tcW w:w="993" w:type="dxa"/>
            <w:shd w:val="clear" w:color="auto" w:fill="D9D9D9"/>
          </w:tcPr>
          <w:p w14:paraId="25EF755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6E7578AC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E032115" w14:textId="77777777">
        <w:tc>
          <w:tcPr>
            <w:tcW w:w="562" w:type="dxa"/>
          </w:tcPr>
          <w:p w14:paraId="347A42D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536" w:type="dxa"/>
          </w:tcPr>
          <w:p w14:paraId="5163D893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is moeilijk om capabele bestuurders te vinden.</w:t>
            </w:r>
          </w:p>
        </w:tc>
        <w:tc>
          <w:tcPr>
            <w:tcW w:w="993" w:type="dxa"/>
          </w:tcPr>
          <w:p w14:paraId="7E78536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9243B48" w14:textId="77275CAF" w:rsidR="00CD060E" w:rsidRDefault="00CD060E" w:rsidP="00AF4EAF">
            <w:pPr>
              <w:rPr>
                <w:color w:val="FF0000"/>
                <w:sz w:val="18"/>
                <w:szCs w:val="18"/>
              </w:rPr>
            </w:pPr>
          </w:p>
        </w:tc>
      </w:tr>
      <w:tr w:rsidR="00CD060E" w14:paraId="0B92F17E" w14:textId="77777777">
        <w:tc>
          <w:tcPr>
            <w:tcW w:w="562" w:type="dxa"/>
          </w:tcPr>
          <w:p w14:paraId="4918F9F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536" w:type="dxa"/>
          </w:tcPr>
          <w:p w14:paraId="5E3B7D8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 weinig zicht op de daadwerkelijke kwaliteit m.b.t. de diverse domeinen</w:t>
            </w:r>
          </w:p>
        </w:tc>
        <w:tc>
          <w:tcPr>
            <w:tcW w:w="993" w:type="dxa"/>
          </w:tcPr>
          <w:p w14:paraId="2B4BB8B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2F99341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10B7F96" w14:textId="77777777">
        <w:tc>
          <w:tcPr>
            <w:tcW w:w="562" w:type="dxa"/>
          </w:tcPr>
          <w:p w14:paraId="1F473030" w14:textId="72BAA08A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9106AD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5E0A0C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5852C91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E96F093" w14:textId="77777777">
        <w:tc>
          <w:tcPr>
            <w:tcW w:w="562" w:type="dxa"/>
            <w:shd w:val="clear" w:color="auto" w:fill="D9D9D9"/>
          </w:tcPr>
          <w:p w14:paraId="4AC0A47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D9D9D9"/>
          </w:tcPr>
          <w:p w14:paraId="5B72F685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Identiteit </w:t>
            </w:r>
          </w:p>
        </w:tc>
        <w:tc>
          <w:tcPr>
            <w:tcW w:w="993" w:type="dxa"/>
            <w:shd w:val="clear" w:color="auto" w:fill="D9D9D9"/>
          </w:tcPr>
          <w:p w14:paraId="6468457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0F3E282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45DA008B" w14:textId="77777777">
        <w:tc>
          <w:tcPr>
            <w:tcW w:w="562" w:type="dxa"/>
            <w:shd w:val="clear" w:color="auto" w:fill="FFFFFF"/>
          </w:tcPr>
          <w:p w14:paraId="5F982F23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</w:p>
        </w:tc>
        <w:tc>
          <w:tcPr>
            <w:tcW w:w="4536" w:type="dxa"/>
            <w:shd w:val="clear" w:color="auto" w:fill="FFFFFF"/>
          </w:tcPr>
          <w:p w14:paraId="6C55359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draagvlak voor schoolkeuze op grond van levensbeschouwing neemt af. </w:t>
            </w:r>
          </w:p>
        </w:tc>
        <w:tc>
          <w:tcPr>
            <w:tcW w:w="993" w:type="dxa"/>
            <w:shd w:val="clear" w:color="auto" w:fill="FFFFFF"/>
          </w:tcPr>
          <w:p w14:paraId="1BF5E6E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43A902B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035941A4" w14:textId="77777777">
        <w:tc>
          <w:tcPr>
            <w:tcW w:w="562" w:type="dxa"/>
            <w:shd w:val="clear" w:color="auto" w:fill="FFFFFF"/>
          </w:tcPr>
          <w:p w14:paraId="5753BB1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4536" w:type="dxa"/>
            <w:shd w:val="clear" w:color="auto" w:fill="FFFFFF"/>
          </w:tcPr>
          <w:p w14:paraId="423C94EE" w14:textId="77777777" w:rsidR="00CD060E" w:rsidRDefault="00AF4EA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Discussies over bijzaken kunnen verlammend en demotiverend werken.</w:t>
            </w:r>
          </w:p>
        </w:tc>
        <w:tc>
          <w:tcPr>
            <w:tcW w:w="993" w:type="dxa"/>
            <w:shd w:val="clear" w:color="auto" w:fill="FFFFFF"/>
          </w:tcPr>
          <w:p w14:paraId="292A3DD0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549215C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5A54D7D" w14:textId="77777777">
        <w:tc>
          <w:tcPr>
            <w:tcW w:w="562" w:type="dxa"/>
            <w:shd w:val="clear" w:color="auto" w:fill="FFFFFF"/>
          </w:tcPr>
          <w:p w14:paraId="1237F0B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4536" w:type="dxa"/>
            <w:shd w:val="clear" w:color="auto" w:fill="FFFFFF"/>
          </w:tcPr>
          <w:p w14:paraId="071A88E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seculiere politieke klimaat tij zien wij als bedreiging voor het instandhouden van onze identiteit.</w:t>
            </w:r>
          </w:p>
        </w:tc>
        <w:tc>
          <w:tcPr>
            <w:tcW w:w="993" w:type="dxa"/>
            <w:shd w:val="clear" w:color="auto" w:fill="FFFFFF"/>
          </w:tcPr>
          <w:p w14:paraId="2002D964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285A922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404FBDB" w14:textId="77777777">
        <w:tc>
          <w:tcPr>
            <w:tcW w:w="562" w:type="dxa"/>
            <w:shd w:val="clear" w:color="auto" w:fill="FFFFFF"/>
          </w:tcPr>
          <w:p w14:paraId="219A8928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/>
          </w:tcPr>
          <w:p w14:paraId="408C87B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14:paraId="6A3F5C8E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1BCEB511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1697999" w14:textId="77777777">
        <w:trPr>
          <w:trHeight w:val="220"/>
        </w:trPr>
        <w:tc>
          <w:tcPr>
            <w:tcW w:w="562" w:type="dxa"/>
            <w:shd w:val="clear" w:color="auto" w:fill="D9D9D9"/>
          </w:tcPr>
          <w:p w14:paraId="2E3EE09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shd w:val="clear" w:color="auto" w:fill="D9D9D9"/>
          </w:tcPr>
          <w:p w14:paraId="3D3BE1F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Personeel en organisatie</w:t>
            </w:r>
          </w:p>
        </w:tc>
        <w:tc>
          <w:tcPr>
            <w:tcW w:w="993" w:type="dxa"/>
            <w:shd w:val="clear" w:color="auto" w:fill="D9D9D9"/>
          </w:tcPr>
          <w:p w14:paraId="3D59A9E3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33D7306C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19A0D3F1" w14:textId="77777777">
        <w:tc>
          <w:tcPr>
            <w:tcW w:w="562" w:type="dxa"/>
            <w:shd w:val="clear" w:color="auto" w:fill="FFFFFF"/>
          </w:tcPr>
          <w:p w14:paraId="266ABEAC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14:paraId="68218906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vinden het te gewoon om christelijk-reformatorisch onderwijs te hebben, waardoor we te weinig onderscheidend zijn. </w:t>
            </w:r>
          </w:p>
        </w:tc>
        <w:tc>
          <w:tcPr>
            <w:tcW w:w="993" w:type="dxa"/>
            <w:shd w:val="clear" w:color="auto" w:fill="FFFFFF"/>
          </w:tcPr>
          <w:p w14:paraId="6992A263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396CAFCB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79826BAB" w14:textId="77777777">
        <w:tc>
          <w:tcPr>
            <w:tcW w:w="562" w:type="dxa"/>
            <w:shd w:val="clear" w:color="auto" w:fill="FFFFFF"/>
          </w:tcPr>
          <w:p w14:paraId="49EF8C2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14:paraId="05E1B36E" w14:textId="77777777" w:rsidR="00CD060E" w:rsidRDefault="00AF4EAF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 verplichte administratieve planlast en toenemende verantwoordingsdruk werkt belemmerend in de uitvoering van onze kerntaken. De werkdruk is te hoog.</w:t>
            </w:r>
          </w:p>
        </w:tc>
        <w:tc>
          <w:tcPr>
            <w:tcW w:w="993" w:type="dxa"/>
            <w:shd w:val="clear" w:color="auto" w:fill="FFFFFF"/>
          </w:tcPr>
          <w:p w14:paraId="3EAD39F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16955249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51F442E" w14:textId="77777777">
        <w:tc>
          <w:tcPr>
            <w:tcW w:w="562" w:type="dxa"/>
            <w:shd w:val="clear" w:color="auto" w:fill="FFFFFF"/>
          </w:tcPr>
          <w:p w14:paraId="1B69855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14:paraId="3A2C5A8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Onvoldoende bekwame personeelsleden belemmeren ons in het geven van goed onderwijs. </w:t>
            </w:r>
          </w:p>
        </w:tc>
        <w:tc>
          <w:tcPr>
            <w:tcW w:w="993" w:type="dxa"/>
            <w:shd w:val="clear" w:color="auto" w:fill="FFFFFF"/>
          </w:tcPr>
          <w:p w14:paraId="529AC32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163E0A5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4FA567D1" w14:textId="77777777">
        <w:tc>
          <w:tcPr>
            <w:tcW w:w="562" w:type="dxa"/>
            <w:shd w:val="clear" w:color="auto" w:fill="FFFFFF"/>
          </w:tcPr>
          <w:p w14:paraId="7B8788B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14:paraId="1995369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Hogere AOW leeftijd en toenemende eisen leiden tot eerdere uitval/vertrek van mijn personeelsleden</w:t>
            </w:r>
          </w:p>
        </w:tc>
        <w:tc>
          <w:tcPr>
            <w:tcW w:w="993" w:type="dxa"/>
            <w:shd w:val="clear" w:color="auto" w:fill="FFFFFF"/>
          </w:tcPr>
          <w:p w14:paraId="0C5D065F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67CA1C1D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257C22B" w14:textId="77777777">
        <w:tc>
          <w:tcPr>
            <w:tcW w:w="562" w:type="dxa"/>
            <w:shd w:val="clear" w:color="auto" w:fill="FFFFFF"/>
          </w:tcPr>
          <w:p w14:paraId="178C8A4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14:paraId="05A0A47A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verplichte uitbreiding  van bevoegdheden van de MR zien wij als een bedreiging voor de  autonomie van ons bestuur.</w:t>
            </w:r>
          </w:p>
        </w:tc>
        <w:tc>
          <w:tcPr>
            <w:tcW w:w="993" w:type="dxa"/>
            <w:shd w:val="clear" w:color="auto" w:fill="FFFFFF"/>
          </w:tcPr>
          <w:p w14:paraId="7ED28D0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6E78FB90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43590969" w14:textId="77777777">
        <w:tc>
          <w:tcPr>
            <w:tcW w:w="562" w:type="dxa"/>
            <w:shd w:val="clear" w:color="auto" w:fill="FFFFFF"/>
          </w:tcPr>
          <w:p w14:paraId="6BC0B307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/>
          </w:tcPr>
          <w:p w14:paraId="5AA0F15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14:paraId="6B57F36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2822350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6A4D828" w14:textId="77777777">
        <w:tc>
          <w:tcPr>
            <w:tcW w:w="562" w:type="dxa"/>
            <w:shd w:val="clear" w:color="auto" w:fill="D9D9D9"/>
          </w:tcPr>
          <w:p w14:paraId="49CAE00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D9D9D9"/>
          </w:tcPr>
          <w:p w14:paraId="07005E8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Beheer</w:t>
            </w:r>
          </w:p>
        </w:tc>
        <w:tc>
          <w:tcPr>
            <w:tcW w:w="993" w:type="dxa"/>
            <w:shd w:val="clear" w:color="auto" w:fill="D9D9D9"/>
          </w:tcPr>
          <w:p w14:paraId="34383F69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9D9D9"/>
          </w:tcPr>
          <w:p w14:paraId="6CE5601B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65CC7F7" w14:textId="77777777">
        <w:tc>
          <w:tcPr>
            <w:tcW w:w="562" w:type="dxa"/>
            <w:shd w:val="clear" w:color="auto" w:fill="FFFFFF"/>
          </w:tcPr>
          <w:p w14:paraId="6D05432E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14:paraId="7DEF34F1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Onze school wordt te weinig serieus genomen als het gaat om de plek die wij krijgen in integrale huisvestingsplannen van de gemeente</w:t>
            </w:r>
          </w:p>
        </w:tc>
        <w:tc>
          <w:tcPr>
            <w:tcW w:w="993" w:type="dxa"/>
            <w:shd w:val="clear" w:color="auto" w:fill="FFFFFF"/>
          </w:tcPr>
          <w:p w14:paraId="5CCEFDDB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0BEDA19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5DDB8164" w14:textId="77777777">
        <w:tc>
          <w:tcPr>
            <w:tcW w:w="562" w:type="dxa"/>
            <w:shd w:val="clear" w:color="auto" w:fill="FFFFFF"/>
          </w:tcPr>
          <w:p w14:paraId="20702BB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14:paraId="0A49F548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hebben te maken met een verouderd gebouw. De lasten hiervan kunnen we niet zelf ‘ophoesten’</w:t>
            </w:r>
          </w:p>
        </w:tc>
        <w:tc>
          <w:tcPr>
            <w:tcW w:w="993" w:type="dxa"/>
            <w:shd w:val="clear" w:color="auto" w:fill="FFFFFF"/>
          </w:tcPr>
          <w:p w14:paraId="525390EA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6AEB3EF7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336F374D" w14:textId="77777777">
        <w:tc>
          <w:tcPr>
            <w:tcW w:w="562" w:type="dxa"/>
            <w:shd w:val="clear" w:color="auto" w:fill="FFFFFF"/>
          </w:tcPr>
          <w:p w14:paraId="48FFB650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14:paraId="150204DD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Plannen rondom de modernisering van de bekostiging zullen ons ten negatieve raken</w:t>
            </w:r>
          </w:p>
        </w:tc>
        <w:tc>
          <w:tcPr>
            <w:tcW w:w="993" w:type="dxa"/>
            <w:shd w:val="clear" w:color="auto" w:fill="FFFFFF"/>
          </w:tcPr>
          <w:p w14:paraId="0981580C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421B7BF5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2D82E4A4" w14:textId="77777777">
        <w:tc>
          <w:tcPr>
            <w:tcW w:w="562" w:type="dxa"/>
            <w:shd w:val="clear" w:color="auto" w:fill="FFFFFF"/>
          </w:tcPr>
          <w:p w14:paraId="4CA961E2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14:paraId="191CFDEF" w14:textId="77777777" w:rsidR="00CD060E" w:rsidRDefault="00AF4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snelheid en complexiteit van veranderende wetgeving zijn niet meer bij te houden</w:t>
            </w:r>
          </w:p>
        </w:tc>
        <w:tc>
          <w:tcPr>
            <w:tcW w:w="993" w:type="dxa"/>
            <w:shd w:val="clear" w:color="auto" w:fill="FFFFFF"/>
          </w:tcPr>
          <w:p w14:paraId="084683B5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14376DFB" w14:textId="77777777" w:rsidR="00CD060E" w:rsidRDefault="00CD060E">
            <w:pPr>
              <w:rPr>
                <w:sz w:val="18"/>
                <w:szCs w:val="18"/>
              </w:rPr>
            </w:pPr>
          </w:p>
        </w:tc>
      </w:tr>
      <w:tr w:rsidR="00CD060E" w14:paraId="6A43BF99" w14:textId="77777777">
        <w:tc>
          <w:tcPr>
            <w:tcW w:w="562" w:type="dxa"/>
            <w:shd w:val="clear" w:color="auto" w:fill="FFFFFF"/>
          </w:tcPr>
          <w:p w14:paraId="118A32BC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/>
          </w:tcPr>
          <w:p w14:paraId="7DC910E3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14:paraId="2599D651" w14:textId="77777777" w:rsidR="00CD060E" w:rsidRDefault="00CD060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19BFB306" w14:textId="77777777" w:rsidR="00CD060E" w:rsidRDefault="00CD060E">
            <w:pPr>
              <w:rPr>
                <w:sz w:val="18"/>
                <w:szCs w:val="18"/>
              </w:rPr>
            </w:pPr>
          </w:p>
        </w:tc>
      </w:tr>
    </w:tbl>
    <w:p w14:paraId="66B83884" w14:textId="77777777" w:rsidR="00CD060E" w:rsidRDefault="00CD060E">
      <w:pPr>
        <w:rPr>
          <w:b/>
          <w:color w:val="8EAADB"/>
          <w:sz w:val="26"/>
          <w:szCs w:val="26"/>
        </w:rPr>
      </w:pPr>
    </w:p>
    <w:p w14:paraId="37970A9D" w14:textId="5076A460" w:rsidR="001B095D" w:rsidRDefault="00B05F69" w:rsidP="001B095D">
      <w:pPr>
        <w:rPr>
          <w:b/>
          <w:color w:val="2F5496"/>
          <w:sz w:val="26"/>
          <w:szCs w:val="26"/>
        </w:rPr>
      </w:pPr>
      <w:r>
        <w:rPr>
          <w:b/>
          <w:color w:val="2F5496"/>
          <w:sz w:val="26"/>
          <w:szCs w:val="26"/>
          <w:highlight w:val="white"/>
        </w:rPr>
        <w:t>E</w:t>
      </w:r>
      <w:r w:rsidR="001B095D">
        <w:rPr>
          <w:b/>
          <w:color w:val="2F5496"/>
          <w:sz w:val="26"/>
          <w:szCs w:val="26"/>
          <w:highlight w:val="white"/>
        </w:rPr>
        <w:t>. Samenvatting op basis van de 3 onderdelen:</w:t>
      </w:r>
      <w:r w:rsidR="001B095D">
        <w:rPr>
          <w:b/>
          <w:color w:val="2F5496"/>
          <w:sz w:val="26"/>
          <w:szCs w:val="26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50E9" w14:paraId="62A4B741" w14:textId="77777777" w:rsidTr="00AF4EAF">
        <w:tc>
          <w:tcPr>
            <w:tcW w:w="9212" w:type="dxa"/>
          </w:tcPr>
          <w:p w14:paraId="40ADB27A" w14:textId="338F08EF" w:rsidR="009F50E9" w:rsidRDefault="00824D7C" w:rsidP="00AF4EAF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color w:val="000000"/>
              </w:rPr>
              <w:t>1. Welke kernpunten halen</w:t>
            </w:r>
            <w:r w:rsidR="009F50E9">
              <w:rPr>
                <w:color w:val="000000"/>
              </w:rPr>
              <w:t xml:space="preserve"> het MT/IB</w:t>
            </w:r>
            <w:r w:rsidR="001B095D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(evt. ook het </w:t>
            </w:r>
            <w:r w:rsidR="001B095D">
              <w:rPr>
                <w:color w:val="000000"/>
              </w:rPr>
              <w:t>team</w:t>
            </w:r>
            <w:r>
              <w:rPr>
                <w:color w:val="000000"/>
              </w:rPr>
              <w:t>)</w:t>
            </w:r>
            <w:r w:rsidR="009F50E9">
              <w:rPr>
                <w:color w:val="000000"/>
              </w:rPr>
              <w:t xml:space="preserve"> uit deze analyse én willen ze meenemen in de visie- en ambitiesessies met het team?</w:t>
            </w:r>
          </w:p>
        </w:tc>
      </w:tr>
      <w:tr w:rsidR="009F50E9" w14:paraId="7B462810" w14:textId="77777777" w:rsidTr="00AF4EAF">
        <w:tc>
          <w:tcPr>
            <w:tcW w:w="9212" w:type="dxa"/>
          </w:tcPr>
          <w:p w14:paraId="641716A5" w14:textId="77777777" w:rsidR="009F50E9" w:rsidRDefault="009F50E9" w:rsidP="00AF4EAF">
            <w:pPr>
              <w:rPr>
                <w:b/>
                <w:color w:val="FF0000"/>
                <w:sz w:val="26"/>
                <w:szCs w:val="26"/>
              </w:rPr>
            </w:pPr>
          </w:p>
          <w:p w14:paraId="64CCB691" w14:textId="77777777" w:rsidR="009F50E9" w:rsidRDefault="009F50E9" w:rsidP="00AF4EAF">
            <w:pPr>
              <w:rPr>
                <w:b/>
                <w:color w:val="FF0000"/>
                <w:sz w:val="26"/>
                <w:szCs w:val="26"/>
              </w:rPr>
            </w:pPr>
          </w:p>
          <w:p w14:paraId="1C84D7D5" w14:textId="77777777" w:rsidR="009F50E9" w:rsidRDefault="009F50E9" w:rsidP="00AF4EAF">
            <w:pPr>
              <w:rPr>
                <w:b/>
                <w:color w:val="FF0000"/>
                <w:sz w:val="26"/>
                <w:szCs w:val="26"/>
              </w:rPr>
            </w:pPr>
          </w:p>
          <w:p w14:paraId="2F58C339" w14:textId="77777777" w:rsidR="009F50E9" w:rsidRDefault="009F50E9" w:rsidP="00AF4EAF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9F50E9" w14:paraId="23E01E60" w14:textId="77777777" w:rsidTr="00AF4EAF">
        <w:tc>
          <w:tcPr>
            <w:tcW w:w="9212" w:type="dxa"/>
          </w:tcPr>
          <w:p w14:paraId="4D7BDD28" w14:textId="77777777" w:rsidR="009F50E9" w:rsidRDefault="009F50E9" w:rsidP="00AF4EAF">
            <w:pPr>
              <w:spacing w:line="258" w:lineRule="auto"/>
              <w:textDirection w:val="btLr"/>
              <w:rPr>
                <w:b/>
                <w:color w:val="FF0000"/>
                <w:sz w:val="26"/>
                <w:szCs w:val="26"/>
              </w:rPr>
            </w:pPr>
            <w:r>
              <w:rPr>
                <w:color w:val="000000"/>
              </w:rPr>
              <w:t xml:space="preserve">2. Wat betekenen de uitkomsten van het SWOT voor ons schoolplan? </w:t>
            </w:r>
          </w:p>
        </w:tc>
      </w:tr>
      <w:tr w:rsidR="009F50E9" w14:paraId="29F429B3" w14:textId="77777777" w:rsidTr="00AF4EAF">
        <w:tc>
          <w:tcPr>
            <w:tcW w:w="9212" w:type="dxa"/>
          </w:tcPr>
          <w:p w14:paraId="67FA105B" w14:textId="77777777" w:rsidR="009F50E9" w:rsidRDefault="009F50E9" w:rsidP="00AF4EAF">
            <w:pPr>
              <w:rPr>
                <w:b/>
                <w:color w:val="FF0000"/>
                <w:sz w:val="26"/>
                <w:szCs w:val="26"/>
              </w:rPr>
            </w:pPr>
          </w:p>
          <w:p w14:paraId="7F5257D5" w14:textId="77777777" w:rsidR="009F50E9" w:rsidRDefault="009F50E9" w:rsidP="00AF4EAF">
            <w:pPr>
              <w:rPr>
                <w:b/>
                <w:color w:val="FF0000"/>
                <w:sz w:val="26"/>
                <w:szCs w:val="26"/>
              </w:rPr>
            </w:pPr>
          </w:p>
          <w:p w14:paraId="15009259" w14:textId="77777777" w:rsidR="009F50E9" w:rsidRDefault="009F50E9" w:rsidP="00AF4EAF">
            <w:pPr>
              <w:rPr>
                <w:b/>
                <w:color w:val="FF0000"/>
                <w:sz w:val="26"/>
                <w:szCs w:val="26"/>
              </w:rPr>
            </w:pPr>
          </w:p>
          <w:p w14:paraId="51FB1F7F" w14:textId="77777777" w:rsidR="009F50E9" w:rsidRDefault="009F50E9" w:rsidP="00AF4EAF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9F50E9" w14:paraId="21AC3647" w14:textId="77777777" w:rsidTr="00AF4EAF">
        <w:tc>
          <w:tcPr>
            <w:tcW w:w="9212" w:type="dxa"/>
          </w:tcPr>
          <w:p w14:paraId="16F07459" w14:textId="77777777" w:rsidR="009F50E9" w:rsidRDefault="009F50E9" w:rsidP="00AF4EAF">
            <w:pPr>
              <w:rPr>
                <w:b/>
                <w:color w:val="FF0000"/>
                <w:sz w:val="26"/>
                <w:szCs w:val="26"/>
              </w:rPr>
            </w:pPr>
          </w:p>
        </w:tc>
      </w:tr>
    </w:tbl>
    <w:p w14:paraId="66AB0141" w14:textId="77777777" w:rsidR="009F50E9" w:rsidRDefault="009F50E9" w:rsidP="009F50E9">
      <w:pPr>
        <w:rPr>
          <w:b/>
          <w:color w:val="FF0000"/>
          <w:sz w:val="26"/>
          <w:szCs w:val="26"/>
        </w:rPr>
      </w:pPr>
    </w:p>
    <w:p w14:paraId="5AB30E64" w14:textId="77777777" w:rsidR="00CD060E" w:rsidRDefault="00CD060E">
      <w:pPr>
        <w:rPr>
          <w:b/>
          <w:color w:val="2F5496"/>
          <w:sz w:val="26"/>
          <w:szCs w:val="26"/>
        </w:rPr>
      </w:pPr>
    </w:p>
    <w:sectPr w:rsidR="00CD060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0F2A" w14:textId="77777777" w:rsidR="00393799" w:rsidRDefault="00393799">
      <w:pPr>
        <w:spacing w:after="0" w:line="240" w:lineRule="auto"/>
      </w:pPr>
      <w:r>
        <w:separator/>
      </w:r>
    </w:p>
  </w:endnote>
  <w:endnote w:type="continuationSeparator" w:id="0">
    <w:p w14:paraId="5E6C3070" w14:textId="77777777" w:rsidR="00393799" w:rsidRDefault="0039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F669" w14:textId="6B91BAFB" w:rsidR="00AF4EAF" w:rsidRDefault="00AF4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SWOT </w:t>
    </w:r>
    <w:r w:rsidR="00B05F69">
      <w:rPr>
        <w:color w:val="000000"/>
      </w:rPr>
      <w:t>N</w:t>
    </w:r>
    <w:r w:rsidR="00CE75BE">
      <w:rPr>
        <w:color w:val="000000"/>
      </w:rPr>
      <w:t>ieuw schoolplan 2019 – 2023</w:t>
    </w:r>
    <w:r>
      <w:rPr>
        <w:color w:val="000000"/>
      </w:rPr>
      <w:t xml:space="preserve">                                                        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84BDB">
      <w:rPr>
        <w:noProof/>
        <w:color w:val="000000"/>
      </w:rPr>
      <w:t>1</w:t>
    </w:r>
    <w:r>
      <w:rPr>
        <w:color w:val="000000"/>
      </w:rPr>
      <w:fldChar w:fldCharType="end"/>
    </w:r>
  </w:p>
  <w:p w14:paraId="215B0C7D" w14:textId="77777777" w:rsidR="00AF4EAF" w:rsidRDefault="00AF4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686D" w14:textId="77777777" w:rsidR="00393799" w:rsidRDefault="00393799">
      <w:pPr>
        <w:spacing w:after="0" w:line="240" w:lineRule="auto"/>
      </w:pPr>
      <w:r>
        <w:separator/>
      </w:r>
    </w:p>
  </w:footnote>
  <w:footnote w:type="continuationSeparator" w:id="0">
    <w:p w14:paraId="4FE15665" w14:textId="77777777" w:rsidR="00393799" w:rsidRDefault="0039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6A88"/>
    <w:multiLevelType w:val="hybridMultilevel"/>
    <w:tmpl w:val="C2664A7E"/>
    <w:lvl w:ilvl="0" w:tplc="11B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E34CA"/>
    <w:multiLevelType w:val="hybridMultilevel"/>
    <w:tmpl w:val="955C52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E959B2"/>
    <w:multiLevelType w:val="hybridMultilevel"/>
    <w:tmpl w:val="8E9A2D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0E"/>
    <w:rsid w:val="001B095D"/>
    <w:rsid w:val="00357F79"/>
    <w:rsid w:val="00393799"/>
    <w:rsid w:val="00663929"/>
    <w:rsid w:val="00784BDB"/>
    <w:rsid w:val="00824D7C"/>
    <w:rsid w:val="009F50E9"/>
    <w:rsid w:val="00AF4EAF"/>
    <w:rsid w:val="00B05F69"/>
    <w:rsid w:val="00CD060E"/>
    <w:rsid w:val="00CE75BE"/>
    <w:rsid w:val="00EE54BE"/>
    <w:rsid w:val="00F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F9C7"/>
  <w15:docId w15:val="{F83B32EC-398E-41BC-B5A0-2D900D80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F50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50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50E9"/>
    <w:rPr>
      <w:sz w:val="20"/>
      <w:szCs w:val="20"/>
    </w:rPr>
  </w:style>
  <w:style w:type="table" w:styleId="Tabelraster">
    <w:name w:val="Table Grid"/>
    <w:basedOn w:val="Standaardtabel"/>
    <w:uiPriority w:val="39"/>
    <w:rsid w:val="009F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5F6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B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5F69"/>
  </w:style>
  <w:style w:type="paragraph" w:styleId="Voettekst">
    <w:name w:val="footer"/>
    <w:basedOn w:val="Standaard"/>
    <w:link w:val="VoettekstChar"/>
    <w:uiPriority w:val="99"/>
    <w:unhideWhenUsed/>
    <w:rsid w:val="00B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VGS;Driestar educatief;KOCdiensten, VBSO, Berséba</dc:creator>
  <cp:lastModifiedBy>Leonard Van Leeuwen</cp:lastModifiedBy>
  <cp:revision>2</cp:revision>
  <dcterms:created xsi:type="dcterms:W3CDTF">2018-05-17T18:31:00Z</dcterms:created>
  <dcterms:modified xsi:type="dcterms:W3CDTF">2018-05-17T18:31:00Z</dcterms:modified>
</cp:coreProperties>
</file>